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C45639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CE55F0C" wp14:editId="667C2FB7">
                  <wp:simplePos x="0" y="0"/>
                  <wp:positionH relativeFrom="column">
                    <wp:posOffset>-217170</wp:posOffset>
                  </wp:positionH>
                  <wp:positionV relativeFrom="paragraph">
                    <wp:posOffset>-99060</wp:posOffset>
                  </wp:positionV>
                  <wp:extent cx="6835412" cy="957834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5412" cy="9578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C45639">
        <w:trPr>
          <w:trHeight w:hRule="exact" w:val="138"/>
        </w:trPr>
        <w:tc>
          <w:tcPr>
            <w:tcW w:w="426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84" w:type="dxa"/>
          </w:tcPr>
          <w:p w:rsidR="00C45639" w:rsidRDefault="00C45639"/>
        </w:tc>
        <w:tc>
          <w:tcPr>
            <w:tcW w:w="1262" w:type="dxa"/>
          </w:tcPr>
          <w:p w:rsidR="00C45639" w:rsidRDefault="00C45639"/>
        </w:tc>
        <w:tc>
          <w:tcPr>
            <w:tcW w:w="472" w:type="dxa"/>
          </w:tcPr>
          <w:p w:rsidR="00C45639" w:rsidRDefault="00C45639"/>
        </w:tc>
        <w:tc>
          <w:tcPr>
            <w:tcW w:w="166" w:type="dxa"/>
          </w:tcPr>
          <w:p w:rsidR="00C45639" w:rsidRDefault="00C45639"/>
        </w:tc>
        <w:tc>
          <w:tcPr>
            <w:tcW w:w="73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3" w:type="dxa"/>
          </w:tcPr>
          <w:p w:rsidR="00C45639" w:rsidRDefault="00C45639"/>
        </w:tc>
        <w:tc>
          <w:tcPr>
            <w:tcW w:w="192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66" w:type="dxa"/>
          </w:tcPr>
          <w:p w:rsidR="00C45639" w:rsidRDefault="00C45639"/>
        </w:tc>
        <w:tc>
          <w:tcPr>
            <w:tcW w:w="20" w:type="dxa"/>
          </w:tcPr>
          <w:p w:rsidR="00C45639" w:rsidRDefault="00C45639"/>
        </w:tc>
        <w:tc>
          <w:tcPr>
            <w:tcW w:w="695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94" w:type="dxa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 w:rsidRPr="003D2D57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</w:pPr>
            <w:r w:rsidRPr="003D2D57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C45639" w:rsidRPr="003D2D57" w:rsidRDefault="003D2D57">
            <w:pPr>
              <w:spacing w:after="0" w:line="240" w:lineRule="auto"/>
              <w:jc w:val="center"/>
            </w:pPr>
            <w:r w:rsidRPr="003D2D57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C45639" w:rsidRPr="003D2D57" w:rsidRDefault="003D2D57">
            <w:pPr>
              <w:spacing w:after="0" w:line="240" w:lineRule="auto"/>
              <w:jc w:val="center"/>
            </w:pPr>
            <w:r w:rsidRPr="003D2D57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C45639" w:rsidRPr="003D2D57" w:rsidRDefault="003D2D57">
            <w:pPr>
              <w:spacing w:after="0" w:line="240" w:lineRule="auto"/>
              <w:jc w:val="center"/>
            </w:pPr>
            <w:r w:rsidRPr="003D2D57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C45639" w:rsidRPr="003D2D57">
        <w:trPr>
          <w:trHeight w:hRule="exact" w:val="694"/>
        </w:trPr>
        <w:tc>
          <w:tcPr>
            <w:tcW w:w="426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284" w:type="dxa"/>
          </w:tcPr>
          <w:p w:rsidR="00C45639" w:rsidRPr="003D2D57" w:rsidRDefault="00C45639"/>
        </w:tc>
        <w:tc>
          <w:tcPr>
            <w:tcW w:w="1262" w:type="dxa"/>
          </w:tcPr>
          <w:p w:rsidR="00C45639" w:rsidRPr="003D2D57" w:rsidRDefault="00C45639"/>
        </w:tc>
        <w:tc>
          <w:tcPr>
            <w:tcW w:w="472" w:type="dxa"/>
          </w:tcPr>
          <w:p w:rsidR="00C45639" w:rsidRPr="003D2D57" w:rsidRDefault="00C45639"/>
        </w:tc>
        <w:tc>
          <w:tcPr>
            <w:tcW w:w="166" w:type="dxa"/>
          </w:tcPr>
          <w:p w:rsidR="00C45639" w:rsidRPr="003D2D57" w:rsidRDefault="00C45639"/>
        </w:tc>
        <w:tc>
          <w:tcPr>
            <w:tcW w:w="73" w:type="dxa"/>
          </w:tcPr>
          <w:p w:rsidR="00C45639" w:rsidRPr="003D2D57" w:rsidRDefault="00C45639"/>
        </w:tc>
        <w:tc>
          <w:tcPr>
            <w:tcW w:w="143" w:type="dxa"/>
          </w:tcPr>
          <w:p w:rsidR="00C45639" w:rsidRPr="003D2D57" w:rsidRDefault="00C45639"/>
        </w:tc>
        <w:tc>
          <w:tcPr>
            <w:tcW w:w="93" w:type="dxa"/>
          </w:tcPr>
          <w:p w:rsidR="00C45639" w:rsidRPr="003D2D57" w:rsidRDefault="00C45639"/>
        </w:tc>
        <w:tc>
          <w:tcPr>
            <w:tcW w:w="192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266" w:type="dxa"/>
          </w:tcPr>
          <w:p w:rsidR="00C45639" w:rsidRPr="003D2D57" w:rsidRDefault="00C45639"/>
        </w:tc>
        <w:tc>
          <w:tcPr>
            <w:tcW w:w="20" w:type="dxa"/>
          </w:tcPr>
          <w:p w:rsidR="00C45639" w:rsidRPr="003D2D57" w:rsidRDefault="00C45639"/>
        </w:tc>
        <w:tc>
          <w:tcPr>
            <w:tcW w:w="695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94" w:type="dxa"/>
          </w:tcPr>
          <w:p w:rsidR="00C45639" w:rsidRPr="003D2D57" w:rsidRDefault="00C45639"/>
        </w:tc>
        <w:tc>
          <w:tcPr>
            <w:tcW w:w="35" w:type="dxa"/>
          </w:tcPr>
          <w:p w:rsidR="00C45639" w:rsidRPr="003D2D57" w:rsidRDefault="00C45639"/>
        </w:tc>
        <w:tc>
          <w:tcPr>
            <w:tcW w:w="143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851" w:type="dxa"/>
          </w:tcPr>
          <w:p w:rsidR="00C45639" w:rsidRPr="003D2D57" w:rsidRDefault="00C45639"/>
        </w:tc>
        <w:tc>
          <w:tcPr>
            <w:tcW w:w="285" w:type="dxa"/>
          </w:tcPr>
          <w:p w:rsidR="00C45639" w:rsidRPr="003D2D57" w:rsidRDefault="00C45639"/>
        </w:tc>
        <w:tc>
          <w:tcPr>
            <w:tcW w:w="1560" w:type="dxa"/>
          </w:tcPr>
          <w:p w:rsidR="00C45639" w:rsidRPr="003D2D57" w:rsidRDefault="00C45639"/>
        </w:tc>
        <w:tc>
          <w:tcPr>
            <w:tcW w:w="276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860" w:type="dxa"/>
          </w:tcPr>
          <w:p w:rsidR="00C45639" w:rsidRPr="003D2D57" w:rsidRDefault="00C45639"/>
        </w:tc>
      </w:tr>
      <w:tr w:rsidR="00C45639">
        <w:trPr>
          <w:trHeight w:hRule="exact" w:val="277"/>
        </w:trPr>
        <w:tc>
          <w:tcPr>
            <w:tcW w:w="426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284" w:type="dxa"/>
          </w:tcPr>
          <w:p w:rsidR="00C45639" w:rsidRPr="003D2D57" w:rsidRDefault="00C45639"/>
        </w:tc>
        <w:tc>
          <w:tcPr>
            <w:tcW w:w="1262" w:type="dxa"/>
          </w:tcPr>
          <w:p w:rsidR="00C45639" w:rsidRPr="003D2D57" w:rsidRDefault="00C45639"/>
        </w:tc>
        <w:tc>
          <w:tcPr>
            <w:tcW w:w="472" w:type="dxa"/>
          </w:tcPr>
          <w:p w:rsidR="00C45639" w:rsidRPr="003D2D57" w:rsidRDefault="00C45639"/>
        </w:tc>
        <w:tc>
          <w:tcPr>
            <w:tcW w:w="166" w:type="dxa"/>
          </w:tcPr>
          <w:p w:rsidR="00C45639" w:rsidRPr="003D2D57" w:rsidRDefault="00C45639"/>
        </w:tc>
        <w:tc>
          <w:tcPr>
            <w:tcW w:w="73" w:type="dxa"/>
          </w:tcPr>
          <w:p w:rsidR="00C45639" w:rsidRPr="003D2D57" w:rsidRDefault="00C45639"/>
        </w:tc>
        <w:tc>
          <w:tcPr>
            <w:tcW w:w="143" w:type="dxa"/>
          </w:tcPr>
          <w:p w:rsidR="00C45639" w:rsidRPr="003D2D57" w:rsidRDefault="00C45639"/>
        </w:tc>
        <w:tc>
          <w:tcPr>
            <w:tcW w:w="93" w:type="dxa"/>
          </w:tcPr>
          <w:p w:rsidR="00C45639" w:rsidRPr="003D2D57" w:rsidRDefault="00C45639"/>
        </w:tc>
        <w:tc>
          <w:tcPr>
            <w:tcW w:w="192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266" w:type="dxa"/>
          </w:tcPr>
          <w:p w:rsidR="00C45639" w:rsidRPr="003D2D57" w:rsidRDefault="00C45639"/>
        </w:tc>
        <w:tc>
          <w:tcPr>
            <w:tcW w:w="20" w:type="dxa"/>
          </w:tcPr>
          <w:p w:rsidR="00C45639" w:rsidRPr="003D2D57" w:rsidRDefault="00C45639"/>
        </w:tc>
        <w:tc>
          <w:tcPr>
            <w:tcW w:w="695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94" w:type="dxa"/>
          </w:tcPr>
          <w:p w:rsidR="00C45639" w:rsidRPr="003D2D57" w:rsidRDefault="00C45639"/>
        </w:tc>
        <w:tc>
          <w:tcPr>
            <w:tcW w:w="35" w:type="dxa"/>
          </w:tcPr>
          <w:p w:rsidR="00C45639" w:rsidRPr="003D2D57" w:rsidRDefault="00C45639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 w:rsidRPr="003D2D57">
        <w:trPr>
          <w:trHeight w:hRule="exact" w:val="555"/>
        </w:trPr>
        <w:tc>
          <w:tcPr>
            <w:tcW w:w="426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84" w:type="dxa"/>
          </w:tcPr>
          <w:p w:rsidR="00C45639" w:rsidRDefault="00C45639"/>
        </w:tc>
        <w:tc>
          <w:tcPr>
            <w:tcW w:w="1262" w:type="dxa"/>
          </w:tcPr>
          <w:p w:rsidR="00C45639" w:rsidRDefault="00C45639"/>
        </w:tc>
        <w:tc>
          <w:tcPr>
            <w:tcW w:w="472" w:type="dxa"/>
          </w:tcPr>
          <w:p w:rsidR="00C45639" w:rsidRDefault="00C45639"/>
        </w:tc>
        <w:tc>
          <w:tcPr>
            <w:tcW w:w="166" w:type="dxa"/>
          </w:tcPr>
          <w:p w:rsidR="00C45639" w:rsidRDefault="00C45639"/>
        </w:tc>
        <w:tc>
          <w:tcPr>
            <w:tcW w:w="73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3" w:type="dxa"/>
          </w:tcPr>
          <w:p w:rsidR="00C45639" w:rsidRDefault="00C45639"/>
        </w:tc>
        <w:tc>
          <w:tcPr>
            <w:tcW w:w="192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66" w:type="dxa"/>
          </w:tcPr>
          <w:p w:rsidR="00C45639" w:rsidRDefault="00C45639"/>
        </w:tc>
        <w:tc>
          <w:tcPr>
            <w:tcW w:w="20" w:type="dxa"/>
          </w:tcPr>
          <w:p w:rsidR="00C45639" w:rsidRDefault="00C45639"/>
        </w:tc>
        <w:tc>
          <w:tcPr>
            <w:tcW w:w="695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94" w:type="dxa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</w:pPr>
            <w:r w:rsidRPr="003D2D57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C45639" w:rsidRPr="003D2D57" w:rsidRDefault="003D2D57">
            <w:pPr>
              <w:spacing w:after="0" w:line="240" w:lineRule="auto"/>
            </w:pPr>
            <w:r w:rsidRPr="003D2D57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C45639">
        <w:trPr>
          <w:trHeight w:hRule="exact" w:val="277"/>
        </w:trPr>
        <w:tc>
          <w:tcPr>
            <w:tcW w:w="426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284" w:type="dxa"/>
          </w:tcPr>
          <w:p w:rsidR="00C45639" w:rsidRPr="003D2D57" w:rsidRDefault="00C45639"/>
        </w:tc>
        <w:tc>
          <w:tcPr>
            <w:tcW w:w="1262" w:type="dxa"/>
          </w:tcPr>
          <w:p w:rsidR="00C45639" w:rsidRPr="003D2D57" w:rsidRDefault="00C45639"/>
        </w:tc>
        <w:tc>
          <w:tcPr>
            <w:tcW w:w="472" w:type="dxa"/>
          </w:tcPr>
          <w:p w:rsidR="00C45639" w:rsidRPr="003D2D57" w:rsidRDefault="00C45639"/>
        </w:tc>
        <w:tc>
          <w:tcPr>
            <w:tcW w:w="166" w:type="dxa"/>
          </w:tcPr>
          <w:p w:rsidR="00C45639" w:rsidRPr="003D2D57" w:rsidRDefault="00C45639"/>
        </w:tc>
        <w:tc>
          <w:tcPr>
            <w:tcW w:w="73" w:type="dxa"/>
          </w:tcPr>
          <w:p w:rsidR="00C45639" w:rsidRPr="003D2D57" w:rsidRDefault="00C45639"/>
        </w:tc>
        <w:tc>
          <w:tcPr>
            <w:tcW w:w="143" w:type="dxa"/>
          </w:tcPr>
          <w:p w:rsidR="00C45639" w:rsidRPr="003D2D57" w:rsidRDefault="00C45639"/>
        </w:tc>
        <w:tc>
          <w:tcPr>
            <w:tcW w:w="93" w:type="dxa"/>
          </w:tcPr>
          <w:p w:rsidR="00C45639" w:rsidRPr="003D2D57" w:rsidRDefault="00C45639"/>
        </w:tc>
        <w:tc>
          <w:tcPr>
            <w:tcW w:w="192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266" w:type="dxa"/>
          </w:tcPr>
          <w:p w:rsidR="00C45639" w:rsidRPr="003D2D57" w:rsidRDefault="00C45639"/>
        </w:tc>
        <w:tc>
          <w:tcPr>
            <w:tcW w:w="20" w:type="dxa"/>
          </w:tcPr>
          <w:p w:rsidR="00C45639" w:rsidRPr="003D2D57" w:rsidRDefault="00C45639"/>
        </w:tc>
        <w:tc>
          <w:tcPr>
            <w:tcW w:w="695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94" w:type="dxa"/>
          </w:tcPr>
          <w:p w:rsidR="00C45639" w:rsidRPr="003D2D57" w:rsidRDefault="00C45639"/>
        </w:tc>
        <w:tc>
          <w:tcPr>
            <w:tcW w:w="35" w:type="dxa"/>
          </w:tcPr>
          <w:p w:rsidR="00C45639" w:rsidRPr="003D2D57" w:rsidRDefault="00C45639"/>
        </w:tc>
        <w:tc>
          <w:tcPr>
            <w:tcW w:w="143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C45639">
        <w:trPr>
          <w:trHeight w:hRule="exact" w:val="277"/>
        </w:trPr>
        <w:tc>
          <w:tcPr>
            <w:tcW w:w="426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84" w:type="dxa"/>
          </w:tcPr>
          <w:p w:rsidR="00C45639" w:rsidRDefault="00C45639"/>
        </w:tc>
        <w:tc>
          <w:tcPr>
            <w:tcW w:w="1262" w:type="dxa"/>
          </w:tcPr>
          <w:p w:rsidR="00C45639" w:rsidRDefault="00C45639"/>
        </w:tc>
        <w:tc>
          <w:tcPr>
            <w:tcW w:w="472" w:type="dxa"/>
          </w:tcPr>
          <w:p w:rsidR="00C45639" w:rsidRDefault="00C45639"/>
        </w:tc>
        <w:tc>
          <w:tcPr>
            <w:tcW w:w="166" w:type="dxa"/>
          </w:tcPr>
          <w:p w:rsidR="00C45639" w:rsidRDefault="00C45639"/>
        </w:tc>
        <w:tc>
          <w:tcPr>
            <w:tcW w:w="73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3" w:type="dxa"/>
          </w:tcPr>
          <w:p w:rsidR="00C45639" w:rsidRDefault="00C45639"/>
        </w:tc>
        <w:tc>
          <w:tcPr>
            <w:tcW w:w="192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66" w:type="dxa"/>
          </w:tcPr>
          <w:p w:rsidR="00C45639" w:rsidRDefault="00C45639"/>
        </w:tc>
        <w:tc>
          <w:tcPr>
            <w:tcW w:w="20" w:type="dxa"/>
          </w:tcPr>
          <w:p w:rsidR="00C45639" w:rsidRDefault="00C45639"/>
        </w:tc>
        <w:tc>
          <w:tcPr>
            <w:tcW w:w="695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94" w:type="dxa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C45639">
        <w:trPr>
          <w:trHeight w:hRule="exact" w:val="277"/>
        </w:trPr>
        <w:tc>
          <w:tcPr>
            <w:tcW w:w="426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84" w:type="dxa"/>
          </w:tcPr>
          <w:p w:rsidR="00C45639" w:rsidRDefault="00C45639"/>
        </w:tc>
        <w:tc>
          <w:tcPr>
            <w:tcW w:w="1262" w:type="dxa"/>
          </w:tcPr>
          <w:p w:rsidR="00C45639" w:rsidRDefault="00C45639"/>
        </w:tc>
        <w:tc>
          <w:tcPr>
            <w:tcW w:w="472" w:type="dxa"/>
          </w:tcPr>
          <w:p w:rsidR="00C45639" w:rsidRDefault="00C45639"/>
        </w:tc>
        <w:tc>
          <w:tcPr>
            <w:tcW w:w="166" w:type="dxa"/>
          </w:tcPr>
          <w:p w:rsidR="00C45639" w:rsidRDefault="00C45639"/>
        </w:tc>
        <w:tc>
          <w:tcPr>
            <w:tcW w:w="73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3" w:type="dxa"/>
          </w:tcPr>
          <w:p w:rsidR="00C45639" w:rsidRDefault="00C45639"/>
        </w:tc>
        <w:tc>
          <w:tcPr>
            <w:tcW w:w="192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66" w:type="dxa"/>
          </w:tcPr>
          <w:p w:rsidR="00C45639" w:rsidRDefault="00C45639"/>
        </w:tc>
        <w:tc>
          <w:tcPr>
            <w:tcW w:w="20" w:type="dxa"/>
          </w:tcPr>
          <w:p w:rsidR="00C45639" w:rsidRDefault="00C45639"/>
        </w:tc>
        <w:tc>
          <w:tcPr>
            <w:tcW w:w="695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94" w:type="dxa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Проектный практикум</w:t>
            </w:r>
          </w:p>
        </w:tc>
      </w:tr>
      <w:tr w:rsidR="00C45639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C45639">
        <w:trPr>
          <w:trHeight w:hRule="exact" w:val="138"/>
        </w:trPr>
        <w:tc>
          <w:tcPr>
            <w:tcW w:w="426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84" w:type="dxa"/>
          </w:tcPr>
          <w:p w:rsidR="00C45639" w:rsidRDefault="00C45639"/>
        </w:tc>
        <w:tc>
          <w:tcPr>
            <w:tcW w:w="1262" w:type="dxa"/>
          </w:tcPr>
          <w:p w:rsidR="00C45639" w:rsidRDefault="00C45639"/>
        </w:tc>
        <w:tc>
          <w:tcPr>
            <w:tcW w:w="472" w:type="dxa"/>
          </w:tcPr>
          <w:p w:rsidR="00C45639" w:rsidRDefault="00C45639"/>
        </w:tc>
        <w:tc>
          <w:tcPr>
            <w:tcW w:w="166" w:type="dxa"/>
          </w:tcPr>
          <w:p w:rsidR="00C45639" w:rsidRDefault="00C45639"/>
        </w:tc>
        <w:tc>
          <w:tcPr>
            <w:tcW w:w="73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3" w:type="dxa"/>
          </w:tcPr>
          <w:p w:rsidR="00C45639" w:rsidRDefault="00C45639"/>
        </w:tc>
        <w:tc>
          <w:tcPr>
            <w:tcW w:w="192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66" w:type="dxa"/>
          </w:tcPr>
          <w:p w:rsidR="00C45639" w:rsidRDefault="00C45639"/>
        </w:tc>
        <w:tc>
          <w:tcPr>
            <w:tcW w:w="20" w:type="dxa"/>
          </w:tcPr>
          <w:p w:rsidR="00C45639" w:rsidRDefault="00C45639"/>
        </w:tc>
        <w:tc>
          <w:tcPr>
            <w:tcW w:w="695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94" w:type="dxa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 w:rsidRPr="003D2D57">
        <w:trPr>
          <w:trHeight w:hRule="exact" w:val="277"/>
        </w:trPr>
        <w:tc>
          <w:tcPr>
            <w:tcW w:w="426" w:type="dxa"/>
          </w:tcPr>
          <w:p w:rsidR="00C45639" w:rsidRDefault="00C45639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20"/>
                <w:szCs w:val="20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C45639" w:rsidRPr="003D2D57">
        <w:trPr>
          <w:trHeight w:hRule="exact" w:val="138"/>
        </w:trPr>
        <w:tc>
          <w:tcPr>
            <w:tcW w:w="426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284" w:type="dxa"/>
          </w:tcPr>
          <w:p w:rsidR="00C45639" w:rsidRPr="003D2D57" w:rsidRDefault="00C45639"/>
        </w:tc>
        <w:tc>
          <w:tcPr>
            <w:tcW w:w="1262" w:type="dxa"/>
          </w:tcPr>
          <w:p w:rsidR="00C45639" w:rsidRPr="003D2D57" w:rsidRDefault="00C45639"/>
        </w:tc>
        <w:tc>
          <w:tcPr>
            <w:tcW w:w="472" w:type="dxa"/>
          </w:tcPr>
          <w:p w:rsidR="00C45639" w:rsidRPr="003D2D57" w:rsidRDefault="00C45639"/>
        </w:tc>
        <w:tc>
          <w:tcPr>
            <w:tcW w:w="166" w:type="dxa"/>
          </w:tcPr>
          <w:p w:rsidR="00C45639" w:rsidRPr="003D2D57" w:rsidRDefault="00C45639"/>
        </w:tc>
        <w:tc>
          <w:tcPr>
            <w:tcW w:w="73" w:type="dxa"/>
          </w:tcPr>
          <w:p w:rsidR="00C45639" w:rsidRPr="003D2D57" w:rsidRDefault="00C45639"/>
        </w:tc>
        <w:tc>
          <w:tcPr>
            <w:tcW w:w="143" w:type="dxa"/>
          </w:tcPr>
          <w:p w:rsidR="00C45639" w:rsidRPr="003D2D57" w:rsidRDefault="00C45639"/>
        </w:tc>
        <w:tc>
          <w:tcPr>
            <w:tcW w:w="93" w:type="dxa"/>
          </w:tcPr>
          <w:p w:rsidR="00C45639" w:rsidRPr="003D2D57" w:rsidRDefault="00C45639"/>
        </w:tc>
        <w:tc>
          <w:tcPr>
            <w:tcW w:w="192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266" w:type="dxa"/>
          </w:tcPr>
          <w:p w:rsidR="00C45639" w:rsidRPr="003D2D57" w:rsidRDefault="00C45639"/>
        </w:tc>
        <w:tc>
          <w:tcPr>
            <w:tcW w:w="20" w:type="dxa"/>
          </w:tcPr>
          <w:p w:rsidR="00C45639" w:rsidRPr="003D2D57" w:rsidRDefault="00C45639"/>
        </w:tc>
        <w:tc>
          <w:tcPr>
            <w:tcW w:w="695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94" w:type="dxa"/>
          </w:tcPr>
          <w:p w:rsidR="00C45639" w:rsidRPr="003D2D57" w:rsidRDefault="00C45639"/>
        </w:tc>
        <w:tc>
          <w:tcPr>
            <w:tcW w:w="35" w:type="dxa"/>
          </w:tcPr>
          <w:p w:rsidR="00C45639" w:rsidRPr="003D2D57" w:rsidRDefault="00C45639"/>
        </w:tc>
        <w:tc>
          <w:tcPr>
            <w:tcW w:w="143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851" w:type="dxa"/>
          </w:tcPr>
          <w:p w:rsidR="00C45639" w:rsidRPr="003D2D57" w:rsidRDefault="00C45639"/>
        </w:tc>
        <w:tc>
          <w:tcPr>
            <w:tcW w:w="285" w:type="dxa"/>
          </w:tcPr>
          <w:p w:rsidR="00C45639" w:rsidRPr="003D2D57" w:rsidRDefault="00C45639"/>
        </w:tc>
        <w:tc>
          <w:tcPr>
            <w:tcW w:w="1560" w:type="dxa"/>
          </w:tcPr>
          <w:p w:rsidR="00C45639" w:rsidRPr="003D2D57" w:rsidRDefault="00C45639"/>
        </w:tc>
        <w:tc>
          <w:tcPr>
            <w:tcW w:w="276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860" w:type="dxa"/>
          </w:tcPr>
          <w:p w:rsidR="00C45639" w:rsidRPr="003D2D57" w:rsidRDefault="00C45639"/>
        </w:tc>
      </w:tr>
      <w:tr w:rsidR="00C45639" w:rsidRPr="003D2D57">
        <w:trPr>
          <w:trHeight w:hRule="exact" w:val="277"/>
        </w:trPr>
        <w:tc>
          <w:tcPr>
            <w:tcW w:w="426" w:type="dxa"/>
          </w:tcPr>
          <w:p w:rsidR="00C45639" w:rsidRPr="003D2D57" w:rsidRDefault="00C45639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Учебный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C45639" w:rsidRPr="003D2D57" w:rsidRDefault="003D2D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C45639" w:rsidRPr="003D2D57" w:rsidRDefault="003D2D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C45639" w:rsidRPr="003D2D57">
        <w:trPr>
          <w:trHeight w:hRule="exact" w:val="396"/>
        </w:trPr>
        <w:tc>
          <w:tcPr>
            <w:tcW w:w="426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284" w:type="dxa"/>
          </w:tcPr>
          <w:p w:rsidR="00C45639" w:rsidRPr="003D2D57" w:rsidRDefault="00C45639"/>
        </w:tc>
        <w:tc>
          <w:tcPr>
            <w:tcW w:w="1262" w:type="dxa"/>
          </w:tcPr>
          <w:p w:rsidR="00C45639" w:rsidRPr="003D2D57" w:rsidRDefault="00C45639"/>
        </w:tc>
        <w:tc>
          <w:tcPr>
            <w:tcW w:w="472" w:type="dxa"/>
          </w:tcPr>
          <w:p w:rsidR="00C45639" w:rsidRPr="003D2D57" w:rsidRDefault="00C45639"/>
        </w:tc>
        <w:tc>
          <w:tcPr>
            <w:tcW w:w="166" w:type="dxa"/>
          </w:tcPr>
          <w:p w:rsidR="00C45639" w:rsidRPr="003D2D57" w:rsidRDefault="00C45639"/>
        </w:tc>
        <w:tc>
          <w:tcPr>
            <w:tcW w:w="73" w:type="dxa"/>
          </w:tcPr>
          <w:p w:rsidR="00C45639" w:rsidRPr="003D2D57" w:rsidRDefault="00C45639"/>
        </w:tc>
        <w:tc>
          <w:tcPr>
            <w:tcW w:w="143" w:type="dxa"/>
          </w:tcPr>
          <w:p w:rsidR="00C45639" w:rsidRPr="003D2D57" w:rsidRDefault="00C45639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 w:rsidRPr="003D2D57">
        <w:trPr>
          <w:trHeight w:hRule="exact" w:val="138"/>
        </w:trPr>
        <w:tc>
          <w:tcPr>
            <w:tcW w:w="426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284" w:type="dxa"/>
          </w:tcPr>
          <w:p w:rsidR="00C45639" w:rsidRPr="003D2D57" w:rsidRDefault="00C45639"/>
        </w:tc>
        <w:tc>
          <w:tcPr>
            <w:tcW w:w="1262" w:type="dxa"/>
          </w:tcPr>
          <w:p w:rsidR="00C45639" w:rsidRPr="003D2D57" w:rsidRDefault="00C45639"/>
        </w:tc>
        <w:tc>
          <w:tcPr>
            <w:tcW w:w="472" w:type="dxa"/>
          </w:tcPr>
          <w:p w:rsidR="00C45639" w:rsidRPr="003D2D57" w:rsidRDefault="00C45639"/>
        </w:tc>
        <w:tc>
          <w:tcPr>
            <w:tcW w:w="166" w:type="dxa"/>
          </w:tcPr>
          <w:p w:rsidR="00C45639" w:rsidRPr="003D2D57" w:rsidRDefault="00C45639"/>
        </w:tc>
        <w:tc>
          <w:tcPr>
            <w:tcW w:w="73" w:type="dxa"/>
          </w:tcPr>
          <w:p w:rsidR="00C45639" w:rsidRPr="003D2D57" w:rsidRDefault="00C45639"/>
        </w:tc>
        <w:tc>
          <w:tcPr>
            <w:tcW w:w="143" w:type="dxa"/>
          </w:tcPr>
          <w:p w:rsidR="00C45639" w:rsidRPr="003D2D57" w:rsidRDefault="00C45639"/>
        </w:tc>
        <w:tc>
          <w:tcPr>
            <w:tcW w:w="93" w:type="dxa"/>
          </w:tcPr>
          <w:p w:rsidR="00C45639" w:rsidRPr="003D2D57" w:rsidRDefault="00C45639"/>
        </w:tc>
        <w:tc>
          <w:tcPr>
            <w:tcW w:w="192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266" w:type="dxa"/>
          </w:tcPr>
          <w:p w:rsidR="00C45639" w:rsidRPr="003D2D57" w:rsidRDefault="00C45639"/>
        </w:tc>
        <w:tc>
          <w:tcPr>
            <w:tcW w:w="20" w:type="dxa"/>
          </w:tcPr>
          <w:p w:rsidR="00C45639" w:rsidRPr="003D2D57" w:rsidRDefault="00C45639"/>
        </w:tc>
        <w:tc>
          <w:tcPr>
            <w:tcW w:w="695" w:type="dxa"/>
          </w:tcPr>
          <w:p w:rsidR="00C45639" w:rsidRPr="003D2D57" w:rsidRDefault="00C45639"/>
        </w:tc>
        <w:tc>
          <w:tcPr>
            <w:tcW w:w="16" w:type="dxa"/>
          </w:tcPr>
          <w:p w:rsidR="00C45639" w:rsidRPr="003D2D57" w:rsidRDefault="00C45639"/>
        </w:tc>
        <w:tc>
          <w:tcPr>
            <w:tcW w:w="94" w:type="dxa"/>
          </w:tcPr>
          <w:p w:rsidR="00C45639" w:rsidRPr="003D2D57" w:rsidRDefault="00C45639"/>
        </w:tc>
        <w:tc>
          <w:tcPr>
            <w:tcW w:w="35" w:type="dxa"/>
          </w:tcPr>
          <w:p w:rsidR="00C45639" w:rsidRPr="003D2D57" w:rsidRDefault="00C45639"/>
        </w:tc>
        <w:tc>
          <w:tcPr>
            <w:tcW w:w="143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851" w:type="dxa"/>
          </w:tcPr>
          <w:p w:rsidR="00C45639" w:rsidRPr="003D2D57" w:rsidRDefault="00C45639"/>
        </w:tc>
        <w:tc>
          <w:tcPr>
            <w:tcW w:w="285" w:type="dxa"/>
          </w:tcPr>
          <w:p w:rsidR="00C45639" w:rsidRPr="003D2D57" w:rsidRDefault="00C45639"/>
        </w:tc>
        <w:tc>
          <w:tcPr>
            <w:tcW w:w="1560" w:type="dxa"/>
          </w:tcPr>
          <w:p w:rsidR="00C45639" w:rsidRPr="003D2D57" w:rsidRDefault="00C45639"/>
        </w:tc>
        <w:tc>
          <w:tcPr>
            <w:tcW w:w="276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860" w:type="dxa"/>
          </w:tcPr>
          <w:p w:rsidR="00C45639" w:rsidRPr="003D2D57" w:rsidRDefault="00C45639"/>
        </w:tc>
      </w:tr>
      <w:tr w:rsidR="00C45639">
        <w:trPr>
          <w:trHeight w:hRule="exact" w:val="277"/>
        </w:trPr>
        <w:tc>
          <w:tcPr>
            <w:tcW w:w="426" w:type="dxa"/>
          </w:tcPr>
          <w:p w:rsidR="00C45639" w:rsidRPr="003D2D57" w:rsidRDefault="00C45639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C45639">
        <w:trPr>
          <w:trHeight w:hRule="exact" w:val="138"/>
        </w:trPr>
        <w:tc>
          <w:tcPr>
            <w:tcW w:w="426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84" w:type="dxa"/>
          </w:tcPr>
          <w:p w:rsidR="00C45639" w:rsidRDefault="00C45639"/>
        </w:tc>
        <w:tc>
          <w:tcPr>
            <w:tcW w:w="1262" w:type="dxa"/>
          </w:tcPr>
          <w:p w:rsidR="00C45639" w:rsidRDefault="00C45639"/>
        </w:tc>
        <w:tc>
          <w:tcPr>
            <w:tcW w:w="472" w:type="dxa"/>
          </w:tcPr>
          <w:p w:rsidR="00C45639" w:rsidRDefault="00C45639"/>
        </w:tc>
        <w:tc>
          <w:tcPr>
            <w:tcW w:w="166" w:type="dxa"/>
          </w:tcPr>
          <w:p w:rsidR="00C45639" w:rsidRDefault="00C45639"/>
        </w:tc>
        <w:tc>
          <w:tcPr>
            <w:tcW w:w="73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3" w:type="dxa"/>
          </w:tcPr>
          <w:p w:rsidR="00C45639" w:rsidRDefault="00C45639"/>
        </w:tc>
        <w:tc>
          <w:tcPr>
            <w:tcW w:w="192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66" w:type="dxa"/>
          </w:tcPr>
          <w:p w:rsidR="00C45639" w:rsidRDefault="00C45639"/>
        </w:tc>
        <w:tc>
          <w:tcPr>
            <w:tcW w:w="20" w:type="dxa"/>
          </w:tcPr>
          <w:p w:rsidR="00C45639" w:rsidRDefault="00C45639"/>
        </w:tc>
        <w:tc>
          <w:tcPr>
            <w:tcW w:w="695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94" w:type="dxa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426" w:type="dxa"/>
          </w:tcPr>
          <w:p w:rsidR="00C45639" w:rsidRDefault="00C45639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45639">
        <w:trPr>
          <w:trHeight w:hRule="exact" w:val="138"/>
        </w:trPr>
        <w:tc>
          <w:tcPr>
            <w:tcW w:w="426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84" w:type="dxa"/>
          </w:tcPr>
          <w:p w:rsidR="00C45639" w:rsidRDefault="00C45639"/>
        </w:tc>
        <w:tc>
          <w:tcPr>
            <w:tcW w:w="1262" w:type="dxa"/>
          </w:tcPr>
          <w:p w:rsidR="00C45639" w:rsidRDefault="00C45639"/>
        </w:tc>
        <w:tc>
          <w:tcPr>
            <w:tcW w:w="472" w:type="dxa"/>
          </w:tcPr>
          <w:p w:rsidR="00C45639" w:rsidRDefault="00C45639"/>
        </w:tc>
        <w:tc>
          <w:tcPr>
            <w:tcW w:w="166" w:type="dxa"/>
          </w:tcPr>
          <w:p w:rsidR="00C45639" w:rsidRDefault="00C45639"/>
        </w:tc>
        <w:tc>
          <w:tcPr>
            <w:tcW w:w="73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3" w:type="dxa"/>
          </w:tcPr>
          <w:p w:rsidR="00C45639" w:rsidRDefault="00C45639"/>
        </w:tc>
        <w:tc>
          <w:tcPr>
            <w:tcW w:w="192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66" w:type="dxa"/>
          </w:tcPr>
          <w:p w:rsidR="00C45639" w:rsidRDefault="00C45639"/>
        </w:tc>
        <w:tc>
          <w:tcPr>
            <w:tcW w:w="20" w:type="dxa"/>
          </w:tcPr>
          <w:p w:rsidR="00C45639" w:rsidRDefault="00C45639"/>
        </w:tc>
        <w:tc>
          <w:tcPr>
            <w:tcW w:w="695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94" w:type="dxa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426" w:type="dxa"/>
          </w:tcPr>
          <w:p w:rsidR="00C45639" w:rsidRDefault="00C45639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C45639" w:rsidRDefault="00C45639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426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84" w:type="dxa"/>
          </w:tcPr>
          <w:p w:rsidR="00C45639" w:rsidRDefault="00C45639"/>
        </w:tc>
        <w:tc>
          <w:tcPr>
            <w:tcW w:w="1262" w:type="dxa"/>
          </w:tcPr>
          <w:p w:rsidR="00C45639" w:rsidRDefault="00C45639"/>
        </w:tc>
        <w:tc>
          <w:tcPr>
            <w:tcW w:w="472" w:type="dxa"/>
          </w:tcPr>
          <w:p w:rsidR="00C45639" w:rsidRDefault="00C45639"/>
        </w:tc>
        <w:tc>
          <w:tcPr>
            <w:tcW w:w="166" w:type="dxa"/>
          </w:tcPr>
          <w:p w:rsidR="00C45639" w:rsidRDefault="00C45639"/>
        </w:tc>
        <w:tc>
          <w:tcPr>
            <w:tcW w:w="73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3" w:type="dxa"/>
          </w:tcPr>
          <w:p w:rsidR="00C45639" w:rsidRDefault="00C45639"/>
        </w:tc>
        <w:tc>
          <w:tcPr>
            <w:tcW w:w="192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66" w:type="dxa"/>
          </w:tcPr>
          <w:p w:rsidR="00C45639" w:rsidRDefault="00C45639"/>
        </w:tc>
        <w:tc>
          <w:tcPr>
            <w:tcW w:w="20" w:type="dxa"/>
          </w:tcPr>
          <w:p w:rsidR="00C45639" w:rsidRDefault="00C45639"/>
        </w:tc>
        <w:tc>
          <w:tcPr>
            <w:tcW w:w="695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94" w:type="dxa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426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C45639" w:rsidRDefault="00C45639"/>
        </w:tc>
        <w:tc>
          <w:tcPr>
            <w:tcW w:w="94" w:type="dxa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C45639">
        <w:trPr>
          <w:trHeight w:hRule="exact" w:val="277"/>
        </w:trPr>
        <w:tc>
          <w:tcPr>
            <w:tcW w:w="426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84" w:type="dxa"/>
          </w:tcPr>
          <w:p w:rsidR="00C45639" w:rsidRDefault="00C45639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94" w:type="dxa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426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84" w:type="dxa"/>
          </w:tcPr>
          <w:p w:rsidR="00C45639" w:rsidRDefault="00C45639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6" w:type="dxa"/>
          </w:tcPr>
          <w:p w:rsidR="00C45639" w:rsidRDefault="00C45639"/>
        </w:tc>
        <w:tc>
          <w:tcPr>
            <w:tcW w:w="94" w:type="dxa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426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84" w:type="dxa"/>
          </w:tcPr>
          <w:p w:rsidR="00C45639" w:rsidRDefault="00C45639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137</w:t>
            </w:r>
          </w:p>
        </w:tc>
        <w:tc>
          <w:tcPr>
            <w:tcW w:w="16" w:type="dxa"/>
          </w:tcPr>
          <w:p w:rsidR="00C45639" w:rsidRDefault="00C45639"/>
        </w:tc>
        <w:tc>
          <w:tcPr>
            <w:tcW w:w="94" w:type="dxa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426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84" w:type="dxa"/>
          </w:tcPr>
          <w:p w:rsidR="00C45639" w:rsidRDefault="00C45639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94" w:type="dxa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1938"/>
        </w:trPr>
        <w:tc>
          <w:tcPr>
            <w:tcW w:w="426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84" w:type="dxa"/>
          </w:tcPr>
          <w:p w:rsidR="00C45639" w:rsidRDefault="00C45639"/>
        </w:tc>
        <w:tc>
          <w:tcPr>
            <w:tcW w:w="1262" w:type="dxa"/>
          </w:tcPr>
          <w:p w:rsidR="00C45639" w:rsidRDefault="00C45639"/>
        </w:tc>
        <w:tc>
          <w:tcPr>
            <w:tcW w:w="472" w:type="dxa"/>
          </w:tcPr>
          <w:p w:rsidR="00C45639" w:rsidRDefault="00C45639"/>
        </w:tc>
        <w:tc>
          <w:tcPr>
            <w:tcW w:w="166" w:type="dxa"/>
          </w:tcPr>
          <w:p w:rsidR="00C45639" w:rsidRDefault="00C45639"/>
        </w:tc>
        <w:tc>
          <w:tcPr>
            <w:tcW w:w="73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3" w:type="dxa"/>
          </w:tcPr>
          <w:p w:rsidR="00C45639" w:rsidRDefault="00C45639"/>
        </w:tc>
        <w:tc>
          <w:tcPr>
            <w:tcW w:w="192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266" w:type="dxa"/>
          </w:tcPr>
          <w:p w:rsidR="00C45639" w:rsidRDefault="00C45639"/>
        </w:tc>
        <w:tc>
          <w:tcPr>
            <w:tcW w:w="20" w:type="dxa"/>
          </w:tcPr>
          <w:p w:rsidR="00C45639" w:rsidRDefault="00C45639"/>
        </w:tc>
        <w:tc>
          <w:tcPr>
            <w:tcW w:w="695" w:type="dxa"/>
          </w:tcPr>
          <w:p w:rsidR="00C45639" w:rsidRDefault="00C45639"/>
        </w:tc>
        <w:tc>
          <w:tcPr>
            <w:tcW w:w="16" w:type="dxa"/>
          </w:tcPr>
          <w:p w:rsidR="00C45639" w:rsidRDefault="00C45639"/>
        </w:tc>
        <w:tc>
          <w:tcPr>
            <w:tcW w:w="94" w:type="dxa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 w:rsidRPr="003D2D57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C45639" w:rsidRPr="003D2D57" w:rsidRDefault="00C45639"/>
        </w:tc>
        <w:tc>
          <w:tcPr>
            <w:tcW w:w="143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851" w:type="dxa"/>
          </w:tcPr>
          <w:p w:rsidR="00C45639" w:rsidRPr="003D2D57" w:rsidRDefault="00C45639"/>
        </w:tc>
        <w:tc>
          <w:tcPr>
            <w:tcW w:w="285" w:type="dxa"/>
          </w:tcPr>
          <w:p w:rsidR="00C45639" w:rsidRPr="003D2D57" w:rsidRDefault="00C45639"/>
        </w:tc>
        <w:tc>
          <w:tcPr>
            <w:tcW w:w="1560" w:type="dxa"/>
          </w:tcPr>
          <w:p w:rsidR="00C45639" w:rsidRPr="003D2D57" w:rsidRDefault="00C45639"/>
        </w:tc>
        <w:tc>
          <w:tcPr>
            <w:tcW w:w="276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860" w:type="dxa"/>
          </w:tcPr>
          <w:p w:rsidR="00C45639" w:rsidRPr="003D2D57" w:rsidRDefault="00C45639"/>
        </w:tc>
      </w:tr>
      <w:tr w:rsidR="00C45639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5639" w:rsidRDefault="003D2D5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5639" w:rsidRDefault="003D2D5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5639" w:rsidRDefault="00C45639"/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137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137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137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137</w:t>
            </w:r>
          </w:p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285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27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860" w:type="dxa"/>
          </w:tcPr>
          <w:p w:rsidR="00C45639" w:rsidRDefault="00C45639"/>
        </w:tc>
      </w:tr>
    </w:tbl>
    <w:p w:rsidR="00C45639" w:rsidRDefault="003D2D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C4563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5D8F4E29" wp14:editId="5DB66777">
                  <wp:simplePos x="0" y="0"/>
                  <wp:positionH relativeFrom="column">
                    <wp:posOffset>-72390</wp:posOffset>
                  </wp:positionH>
                  <wp:positionV relativeFrom="paragraph">
                    <wp:posOffset>171450</wp:posOffset>
                  </wp:positionV>
                  <wp:extent cx="6606540" cy="960374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6540" cy="96037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C45639" w:rsidRDefault="00C45639"/>
        </w:tc>
        <w:tc>
          <w:tcPr>
            <w:tcW w:w="3970" w:type="dxa"/>
          </w:tcPr>
          <w:p w:rsidR="00C45639" w:rsidRDefault="00C456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45639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3970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ст. преподаватель, Балун</w:t>
            </w:r>
            <w:r w:rsidRPr="003D2D5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ова С.А. _________________</w:t>
            </w:r>
          </w:p>
        </w:tc>
      </w:tr>
      <w:tr w:rsidR="00C45639" w:rsidRPr="003D2D57">
        <w:trPr>
          <w:trHeight w:hRule="exact" w:val="277"/>
        </w:trPr>
        <w:tc>
          <w:tcPr>
            <w:tcW w:w="3828" w:type="dxa"/>
          </w:tcPr>
          <w:p w:rsidR="00C45639" w:rsidRPr="003D2D57" w:rsidRDefault="00C45639"/>
        </w:tc>
        <w:tc>
          <w:tcPr>
            <w:tcW w:w="852" w:type="dxa"/>
          </w:tcPr>
          <w:p w:rsidR="00C45639" w:rsidRPr="003D2D57" w:rsidRDefault="00C45639"/>
        </w:tc>
        <w:tc>
          <w:tcPr>
            <w:tcW w:w="1135" w:type="dxa"/>
          </w:tcPr>
          <w:p w:rsidR="00C45639" w:rsidRPr="003D2D57" w:rsidRDefault="00C45639"/>
        </w:tc>
        <w:tc>
          <w:tcPr>
            <w:tcW w:w="3970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3970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C45639">
        <w:trPr>
          <w:trHeight w:hRule="exact" w:val="1111"/>
        </w:trPr>
        <w:tc>
          <w:tcPr>
            <w:tcW w:w="3828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3970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Проектный практикум</w:t>
            </w:r>
          </w:p>
        </w:tc>
      </w:tr>
      <w:tr w:rsidR="00C45639">
        <w:trPr>
          <w:trHeight w:hRule="exact" w:val="277"/>
        </w:trPr>
        <w:tc>
          <w:tcPr>
            <w:tcW w:w="3828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3970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 w:rsidRPr="003D2D5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 w:rsidRPr="003D2D5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C45639" w:rsidRPr="003D2D57">
        <w:trPr>
          <w:trHeight w:hRule="exact" w:val="277"/>
        </w:trPr>
        <w:tc>
          <w:tcPr>
            <w:tcW w:w="3828" w:type="dxa"/>
          </w:tcPr>
          <w:p w:rsidR="00C45639" w:rsidRPr="003D2D57" w:rsidRDefault="00C45639"/>
        </w:tc>
        <w:tc>
          <w:tcPr>
            <w:tcW w:w="852" w:type="dxa"/>
          </w:tcPr>
          <w:p w:rsidR="00C45639" w:rsidRPr="003D2D57" w:rsidRDefault="00C45639"/>
        </w:tc>
        <w:tc>
          <w:tcPr>
            <w:tcW w:w="1135" w:type="dxa"/>
          </w:tcPr>
          <w:p w:rsidR="00C45639" w:rsidRPr="003D2D57" w:rsidRDefault="00C45639"/>
        </w:tc>
        <w:tc>
          <w:tcPr>
            <w:tcW w:w="3970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 w:rsidRPr="003D2D5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 w:rsidRPr="003D2D5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C45639" w:rsidRPr="003D2D5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C45639" w:rsidRPr="003D2D57">
        <w:trPr>
          <w:trHeight w:hRule="exact" w:val="555"/>
        </w:trPr>
        <w:tc>
          <w:tcPr>
            <w:tcW w:w="3828" w:type="dxa"/>
          </w:tcPr>
          <w:p w:rsidR="00C45639" w:rsidRPr="003D2D57" w:rsidRDefault="00C45639"/>
        </w:tc>
        <w:tc>
          <w:tcPr>
            <w:tcW w:w="852" w:type="dxa"/>
          </w:tcPr>
          <w:p w:rsidR="00C45639" w:rsidRPr="003D2D57" w:rsidRDefault="00C45639"/>
        </w:tc>
        <w:tc>
          <w:tcPr>
            <w:tcW w:w="1135" w:type="dxa"/>
          </w:tcPr>
          <w:p w:rsidR="00C45639" w:rsidRPr="003D2D57" w:rsidRDefault="00C45639"/>
        </w:tc>
        <w:tc>
          <w:tcPr>
            <w:tcW w:w="3970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C45639" w:rsidRPr="003D2D57">
        <w:trPr>
          <w:trHeight w:hRule="exact" w:val="277"/>
        </w:trPr>
        <w:tc>
          <w:tcPr>
            <w:tcW w:w="3828" w:type="dxa"/>
          </w:tcPr>
          <w:p w:rsidR="00C45639" w:rsidRPr="003D2D57" w:rsidRDefault="00C45639"/>
        </w:tc>
        <w:tc>
          <w:tcPr>
            <w:tcW w:w="852" w:type="dxa"/>
          </w:tcPr>
          <w:p w:rsidR="00C45639" w:rsidRPr="003D2D57" w:rsidRDefault="00C45639"/>
        </w:tc>
        <w:tc>
          <w:tcPr>
            <w:tcW w:w="1135" w:type="dxa"/>
          </w:tcPr>
          <w:p w:rsidR="00C45639" w:rsidRPr="003D2D57" w:rsidRDefault="00C45639"/>
        </w:tc>
        <w:tc>
          <w:tcPr>
            <w:tcW w:w="3970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 w:rsidRPr="003D2D5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 __ __________ 2017 г.  №  __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ед.наук, профессор Самерханова Э.К.</w:t>
            </w:r>
          </w:p>
        </w:tc>
      </w:tr>
    </w:tbl>
    <w:p w:rsidR="00C45639" w:rsidRPr="003D2D57" w:rsidRDefault="003D2D57">
      <w:pPr>
        <w:rPr>
          <w:sz w:val="0"/>
          <w:szCs w:val="0"/>
        </w:rPr>
      </w:pPr>
      <w:r w:rsidRPr="003D2D5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C4563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A1F045A" wp14:editId="42F6E4FC">
                  <wp:simplePos x="0" y="0"/>
                  <wp:positionH relativeFrom="column">
                    <wp:posOffset>-297180</wp:posOffset>
                  </wp:positionH>
                  <wp:positionV relativeFrom="paragraph">
                    <wp:posOffset>177165</wp:posOffset>
                  </wp:positionV>
                  <wp:extent cx="6896100" cy="976122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6100" cy="9761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МЗ-16.plx</w:t>
            </w:r>
          </w:p>
        </w:tc>
        <w:tc>
          <w:tcPr>
            <w:tcW w:w="426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45639">
        <w:trPr>
          <w:trHeight w:hRule="exact" w:val="138"/>
        </w:trPr>
        <w:tc>
          <w:tcPr>
            <w:tcW w:w="4679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5639" w:rsidRDefault="00C45639"/>
        </w:tc>
      </w:tr>
      <w:tr w:rsidR="00C45639">
        <w:trPr>
          <w:trHeight w:hRule="exact" w:val="13"/>
        </w:trPr>
        <w:tc>
          <w:tcPr>
            <w:tcW w:w="4679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5639" w:rsidRDefault="00C45639"/>
        </w:tc>
      </w:tr>
      <w:tr w:rsidR="00C45639">
        <w:trPr>
          <w:trHeight w:hRule="exact" w:val="96"/>
        </w:trPr>
        <w:tc>
          <w:tcPr>
            <w:tcW w:w="4679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45639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45639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 w:rsidRPr="003D2D57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</w:pPr>
            <w:r w:rsidRPr="003D2D5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C45639" w:rsidRPr="003D2D57" w:rsidRDefault="00C45639"/>
        </w:tc>
        <w:tc>
          <w:tcPr>
            <w:tcW w:w="85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 w:rsidRPr="003D2D5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C45639" w:rsidRPr="003D2D57" w:rsidRDefault="00C45639"/>
        </w:tc>
        <w:tc>
          <w:tcPr>
            <w:tcW w:w="85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45639">
        <w:trPr>
          <w:trHeight w:hRule="exact" w:val="138"/>
        </w:trPr>
        <w:tc>
          <w:tcPr>
            <w:tcW w:w="4679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 w:rsidRPr="003D2D5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кафедры</w:t>
            </w:r>
          </w:p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C45639" w:rsidRPr="003D2D5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ед.наук, профессор Самерханова Э.К.</w:t>
            </w:r>
          </w:p>
        </w:tc>
      </w:tr>
      <w:tr w:rsidR="00C45639" w:rsidRPr="003D2D57">
        <w:trPr>
          <w:trHeight w:hRule="exact" w:val="138"/>
        </w:trPr>
        <w:tc>
          <w:tcPr>
            <w:tcW w:w="4679" w:type="dxa"/>
          </w:tcPr>
          <w:p w:rsidR="00C45639" w:rsidRPr="003D2D57" w:rsidRDefault="00C45639"/>
        </w:tc>
        <w:tc>
          <w:tcPr>
            <w:tcW w:w="426" w:type="dxa"/>
          </w:tcPr>
          <w:p w:rsidR="00C45639" w:rsidRPr="003D2D57" w:rsidRDefault="00C45639"/>
        </w:tc>
        <w:tc>
          <w:tcPr>
            <w:tcW w:w="1135" w:type="dxa"/>
          </w:tcPr>
          <w:p w:rsidR="00C45639" w:rsidRPr="003D2D57" w:rsidRDefault="00C45639"/>
        </w:tc>
        <w:tc>
          <w:tcPr>
            <w:tcW w:w="85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45639" w:rsidRPr="003D2D5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</w:pPr>
            <w:r w:rsidRPr="003D2D5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 w:rsidRPr="003D2D5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456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5639" w:rsidRDefault="00C45639"/>
        </w:tc>
      </w:tr>
      <w:tr w:rsidR="00C45639">
        <w:trPr>
          <w:trHeight w:hRule="exact" w:val="13"/>
        </w:trPr>
        <w:tc>
          <w:tcPr>
            <w:tcW w:w="4679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5639" w:rsidRDefault="00C45639"/>
        </w:tc>
      </w:tr>
      <w:tr w:rsidR="00C45639">
        <w:trPr>
          <w:trHeight w:hRule="exact" w:val="96"/>
        </w:trPr>
        <w:tc>
          <w:tcPr>
            <w:tcW w:w="4679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 w:rsidRPr="003D2D5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456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45639" w:rsidRPr="003D2D5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</w:pPr>
            <w:r w:rsidRPr="003D2D5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 w:rsidRPr="003D2D5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135" w:type="dxa"/>
          </w:tcPr>
          <w:p w:rsidR="00C45639" w:rsidRPr="003D2D57" w:rsidRDefault="00C45639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 w:rsidRPr="003D2D5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C45639" w:rsidRPr="003D2D57" w:rsidRDefault="00C45639"/>
        </w:tc>
        <w:tc>
          <w:tcPr>
            <w:tcW w:w="85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45639">
        <w:trPr>
          <w:trHeight w:hRule="exact" w:val="138"/>
        </w:trPr>
        <w:tc>
          <w:tcPr>
            <w:tcW w:w="4679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 w:rsidRPr="003D2D5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C45639" w:rsidRPr="003D2D5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ед.наук, профессор Самерханова Э.К.</w:t>
            </w:r>
          </w:p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 w:rsidRPr="003D2D57">
        <w:trPr>
          <w:trHeight w:hRule="exact" w:val="138"/>
        </w:trPr>
        <w:tc>
          <w:tcPr>
            <w:tcW w:w="4679" w:type="dxa"/>
          </w:tcPr>
          <w:p w:rsidR="00C45639" w:rsidRPr="003D2D57" w:rsidRDefault="00C45639"/>
        </w:tc>
        <w:tc>
          <w:tcPr>
            <w:tcW w:w="426" w:type="dxa"/>
          </w:tcPr>
          <w:p w:rsidR="00C45639" w:rsidRPr="003D2D57" w:rsidRDefault="00C45639"/>
        </w:tc>
        <w:tc>
          <w:tcPr>
            <w:tcW w:w="1135" w:type="dxa"/>
          </w:tcPr>
          <w:p w:rsidR="00C45639" w:rsidRPr="003D2D57" w:rsidRDefault="00C45639"/>
        </w:tc>
        <w:tc>
          <w:tcPr>
            <w:tcW w:w="85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45639" w:rsidRPr="003D2D5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</w:pPr>
            <w:r w:rsidRPr="003D2D5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 w:rsidRPr="003D2D5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456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5639" w:rsidRDefault="00C45639"/>
        </w:tc>
      </w:tr>
      <w:tr w:rsidR="00C45639">
        <w:trPr>
          <w:trHeight w:hRule="exact" w:val="13"/>
        </w:trPr>
        <w:tc>
          <w:tcPr>
            <w:tcW w:w="4679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5639" w:rsidRDefault="00C45639"/>
        </w:tc>
      </w:tr>
      <w:tr w:rsidR="00C45639">
        <w:trPr>
          <w:trHeight w:hRule="exact" w:val="96"/>
        </w:trPr>
        <w:tc>
          <w:tcPr>
            <w:tcW w:w="4679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в </w:t>
            </w: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очередном учебном году</w:t>
            </w:r>
          </w:p>
        </w:tc>
      </w:tr>
      <w:tr w:rsidR="00C456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45639" w:rsidRPr="003D2D5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</w:pPr>
            <w:r w:rsidRPr="003D2D5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 w:rsidRPr="003D2D5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135" w:type="dxa"/>
          </w:tcPr>
          <w:p w:rsidR="00C45639" w:rsidRPr="003D2D57" w:rsidRDefault="00C45639"/>
        </w:tc>
        <w:tc>
          <w:tcPr>
            <w:tcW w:w="85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 w:rsidRPr="003D2D5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C45639" w:rsidRPr="003D2D57" w:rsidRDefault="00C45639"/>
        </w:tc>
        <w:tc>
          <w:tcPr>
            <w:tcW w:w="85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45639">
        <w:trPr>
          <w:trHeight w:hRule="exact" w:val="138"/>
        </w:trPr>
        <w:tc>
          <w:tcPr>
            <w:tcW w:w="4679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 w:rsidRPr="003D2D5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2020-2021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 году на заседании кафедры</w:t>
            </w:r>
          </w:p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C45639" w:rsidRPr="003D2D5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ед.наук, профессор Самерханова Э.К.</w:t>
            </w:r>
          </w:p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45639" w:rsidRPr="003D2D5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</w:pPr>
            <w:r w:rsidRPr="003D2D57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</w:t>
            </w:r>
            <w:r w:rsidRPr="003D2D57">
              <w:rPr>
                <w:rFonts w:ascii="Times New Roman" w:hAnsi="Times New Roman" w:cs="Times New Roman"/>
                <w:color w:val="000000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 w:rsidRPr="003D2D5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456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5639" w:rsidRDefault="00C45639"/>
        </w:tc>
      </w:tr>
      <w:tr w:rsidR="00C45639">
        <w:trPr>
          <w:trHeight w:hRule="exact" w:val="13"/>
        </w:trPr>
        <w:tc>
          <w:tcPr>
            <w:tcW w:w="4679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5639" w:rsidRDefault="00C45639"/>
        </w:tc>
      </w:tr>
      <w:tr w:rsidR="00C45639">
        <w:trPr>
          <w:trHeight w:hRule="exact" w:val="96"/>
        </w:trPr>
        <w:tc>
          <w:tcPr>
            <w:tcW w:w="4679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456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45639" w:rsidRPr="003D2D5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</w:pPr>
            <w:r w:rsidRPr="003D2D5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 w:rsidRPr="003D2D5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135" w:type="dxa"/>
          </w:tcPr>
          <w:p w:rsidR="00C45639" w:rsidRPr="003D2D57" w:rsidRDefault="00C45639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 w:rsidRPr="003D2D5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C45639" w:rsidRPr="003D2D57" w:rsidRDefault="00C45639"/>
        </w:tc>
        <w:tc>
          <w:tcPr>
            <w:tcW w:w="85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45639">
        <w:trPr>
          <w:trHeight w:hRule="exact" w:val="138"/>
        </w:trPr>
        <w:tc>
          <w:tcPr>
            <w:tcW w:w="4679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 w:rsidRPr="003D2D5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C45639" w:rsidRPr="003D2D5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ед.наук, профессор Самерханова Э.К.</w:t>
            </w:r>
          </w:p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45639" w:rsidRPr="003D2D57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</w:pPr>
            <w:r w:rsidRPr="003D2D5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 w:rsidRPr="003D2D57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C45639" w:rsidRDefault="00C45639"/>
        </w:tc>
        <w:tc>
          <w:tcPr>
            <w:tcW w:w="85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C45639" w:rsidRDefault="003D2D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96"/>
        <w:gridCol w:w="1754"/>
        <w:gridCol w:w="4779"/>
        <w:gridCol w:w="976"/>
      </w:tblGrid>
      <w:tr w:rsidR="00C4563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5104" w:type="dxa"/>
          </w:tcPr>
          <w:p w:rsidR="00C45639" w:rsidRDefault="00C456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45639" w:rsidRPr="003D2D5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«Проектный практикум» является ознакомить учащихся с информационной системой 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редприятие 8 и типовыми прикладными системами для решения учетно-аналитических задач, обучить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 внедрять, настраивать и проектировать прикладные системы на платформе 1С:Предприятие 8.</w:t>
            </w:r>
          </w:p>
        </w:tc>
      </w:tr>
      <w:tr w:rsidR="00C45639" w:rsidRPr="003D2D5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результате обучения студент должен научиться демонстрировать пользователю функциональные возможности прикладных решений для автоматизации бухгалтерског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о, управленческого и кадрового учета; инсталлировать систему 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8; проектировать прикладные системы на платформе 1С:Предприятие 8, а также принимать участие во внедрении, адаптации и настройке ИС.</w:t>
            </w:r>
          </w:p>
        </w:tc>
      </w:tr>
      <w:tr w:rsidR="00C45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ознакомить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 с основными механизмами технологической платформа 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8;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представление о функционале типовых прикладных решений  на платформе 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8;</w:t>
            </w:r>
          </w:p>
        </w:tc>
      </w:tr>
      <w:tr w:rsidR="00C45639" w:rsidRPr="003D2D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сформировать навыки решения учетно-аналитических задач с использованием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типовых прикладных систем на платформе 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8.</w:t>
            </w:r>
          </w:p>
        </w:tc>
      </w:tr>
      <w:tr w:rsidR="00C45639" w:rsidRPr="003D2D57">
        <w:trPr>
          <w:trHeight w:hRule="exact" w:val="277"/>
        </w:trPr>
        <w:tc>
          <w:tcPr>
            <w:tcW w:w="766" w:type="dxa"/>
          </w:tcPr>
          <w:p w:rsidR="00C45639" w:rsidRPr="003D2D57" w:rsidRDefault="00C45639"/>
        </w:tc>
        <w:tc>
          <w:tcPr>
            <w:tcW w:w="511" w:type="dxa"/>
          </w:tcPr>
          <w:p w:rsidR="00C45639" w:rsidRPr="003D2D57" w:rsidRDefault="00C45639"/>
        </w:tc>
        <w:tc>
          <w:tcPr>
            <w:tcW w:w="1560" w:type="dxa"/>
          </w:tcPr>
          <w:p w:rsidR="00C45639" w:rsidRPr="003D2D57" w:rsidRDefault="00C45639"/>
        </w:tc>
        <w:tc>
          <w:tcPr>
            <w:tcW w:w="1844" w:type="dxa"/>
          </w:tcPr>
          <w:p w:rsidR="00C45639" w:rsidRPr="003D2D57" w:rsidRDefault="00C45639"/>
        </w:tc>
        <w:tc>
          <w:tcPr>
            <w:tcW w:w="5104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4563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45639" w:rsidRPr="003D2D5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45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автоматизированного офиса</w:t>
            </w:r>
          </w:p>
        </w:tc>
      </w:tr>
      <w:tr w:rsidR="00C45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Прикладные методы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</w:p>
        </w:tc>
      </w:tr>
      <w:tr w:rsidR="00C45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учет</w:t>
            </w:r>
          </w:p>
        </w:tc>
      </w:tr>
      <w:tr w:rsidR="00C4563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программирования</w:t>
            </w:r>
          </w:p>
        </w:tc>
      </w:tr>
      <w:tr w:rsidR="00C45639" w:rsidRPr="003D2D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45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Интеллектуальные информационные системы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научно-исследовательских и опытно-конструкторских работ</w:t>
            </w:r>
          </w:p>
        </w:tc>
      </w:tr>
      <w:tr w:rsidR="00C45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C45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Программная инженерия</w:t>
            </w:r>
          </w:p>
        </w:tc>
      </w:tr>
      <w:tr w:rsidR="00C45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информационных систем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 и управление бизнес-процессами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Стандартизация и сертификация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информационных системах</w:t>
            </w:r>
          </w:p>
        </w:tc>
      </w:tr>
      <w:tr w:rsidR="00C4563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управления знаниями</w:t>
            </w:r>
          </w:p>
        </w:tc>
      </w:tr>
      <w:tr w:rsidR="00C45639">
        <w:trPr>
          <w:trHeight w:hRule="exact" w:val="277"/>
        </w:trPr>
        <w:tc>
          <w:tcPr>
            <w:tcW w:w="766" w:type="dxa"/>
          </w:tcPr>
          <w:p w:rsidR="00C45639" w:rsidRDefault="00C45639"/>
        </w:tc>
        <w:tc>
          <w:tcPr>
            <w:tcW w:w="511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1844" w:type="dxa"/>
          </w:tcPr>
          <w:p w:rsidR="00C45639" w:rsidRDefault="00C45639"/>
        </w:tc>
        <w:tc>
          <w:tcPr>
            <w:tcW w:w="5104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 w:rsidRPr="003D2D5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45639" w:rsidRPr="003D2D57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способностью решать стандартные задачи профессиональной деятельности на основе </w:t>
            </w: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C456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45639" w:rsidRPr="003D2D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 информационно-коммуникационных технологий, приемы работы с библи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ографией</w:t>
            </w:r>
          </w:p>
        </w:tc>
      </w:tr>
      <w:tr w:rsidR="00C456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информационной безопасности</w:t>
            </w:r>
          </w:p>
        </w:tc>
      </w:tr>
      <w:tr w:rsidR="00C456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работы с библиографией</w:t>
            </w:r>
          </w:p>
        </w:tc>
      </w:tr>
      <w:tr w:rsidR="00C456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45639" w:rsidRPr="003D2D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новые информационные технологии при проектировании ИС</w:t>
            </w:r>
          </w:p>
        </w:tc>
      </w:tr>
      <w:tr w:rsidR="00C456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системы безопасности ИС</w:t>
            </w:r>
          </w:p>
        </w:tc>
      </w:tr>
      <w:tr w:rsidR="00C45639" w:rsidRPr="003D2D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типовые информационно-коммуникационных технологий при проектировании ИС</w:t>
            </w:r>
          </w:p>
        </w:tc>
      </w:tr>
      <w:tr w:rsidR="00C456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45639" w:rsidRPr="003D2D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адаптации новых информационных технолологий к требованиям пользователей</w:t>
            </w:r>
          </w:p>
        </w:tc>
      </w:tr>
      <w:tr w:rsidR="00C45639" w:rsidRPr="003D2D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и средствами информационной безопасности ИС</w:t>
            </w:r>
          </w:p>
        </w:tc>
      </w:tr>
      <w:tr w:rsidR="00C456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типового проектирования ИС</w:t>
            </w:r>
          </w:p>
        </w:tc>
      </w:tr>
      <w:tr w:rsidR="00C45639">
        <w:trPr>
          <w:trHeight w:hRule="exact" w:val="138"/>
        </w:trPr>
        <w:tc>
          <w:tcPr>
            <w:tcW w:w="766" w:type="dxa"/>
          </w:tcPr>
          <w:p w:rsidR="00C45639" w:rsidRDefault="00C45639"/>
        </w:tc>
        <w:tc>
          <w:tcPr>
            <w:tcW w:w="511" w:type="dxa"/>
          </w:tcPr>
          <w:p w:rsidR="00C45639" w:rsidRDefault="00C45639"/>
        </w:tc>
        <w:tc>
          <w:tcPr>
            <w:tcW w:w="1560" w:type="dxa"/>
          </w:tcPr>
          <w:p w:rsidR="00C45639" w:rsidRDefault="00C45639"/>
        </w:tc>
        <w:tc>
          <w:tcPr>
            <w:tcW w:w="1844" w:type="dxa"/>
          </w:tcPr>
          <w:p w:rsidR="00C45639" w:rsidRDefault="00C45639"/>
        </w:tc>
        <w:tc>
          <w:tcPr>
            <w:tcW w:w="5104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4563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 технической документации системы 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8;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инструменты администрирования системы 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8;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 и содержание работ на различных стадиях проектирования</w:t>
            </w:r>
          </w:p>
        </w:tc>
      </w:tr>
    </w:tbl>
    <w:p w:rsidR="00C45639" w:rsidRPr="003D2D57" w:rsidRDefault="003D2D57">
      <w:pPr>
        <w:rPr>
          <w:sz w:val="0"/>
          <w:szCs w:val="0"/>
        </w:rPr>
      </w:pPr>
      <w:r w:rsidRPr="003D2D5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9"/>
        <w:gridCol w:w="3218"/>
        <w:gridCol w:w="143"/>
        <w:gridCol w:w="820"/>
        <w:gridCol w:w="695"/>
        <w:gridCol w:w="1114"/>
        <w:gridCol w:w="1266"/>
        <w:gridCol w:w="682"/>
        <w:gridCol w:w="397"/>
        <w:gridCol w:w="980"/>
      </w:tblGrid>
      <w:tr w:rsidR="00C4563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C45639" w:rsidRDefault="00C45639"/>
        </w:tc>
        <w:tc>
          <w:tcPr>
            <w:tcW w:w="710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1277" w:type="dxa"/>
          </w:tcPr>
          <w:p w:rsidR="00C45639" w:rsidRDefault="00C45639"/>
        </w:tc>
        <w:tc>
          <w:tcPr>
            <w:tcW w:w="710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45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анализа предметной области</w:t>
            </w:r>
          </w:p>
        </w:tc>
      </w:tr>
      <w:tr w:rsidR="00C45639" w:rsidRPr="003D2D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функциональные возможности типовых прикладных решений:  "1С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:Б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ухгалтерия 8",  "Управление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торговлей" ; "1С:Зарплата и управление персоналом 8";</w:t>
            </w:r>
          </w:p>
        </w:tc>
      </w:tr>
      <w:tr w:rsidR="00C4563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Средства реализации информационных технологий.</w:t>
            </w:r>
          </w:p>
        </w:tc>
      </w:tr>
      <w:tr w:rsidR="00C4563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анализированть предметную область и собирать ИС из готовых компонентов;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настраивать параметры ИС и тестировать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результаты их настройки;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сборку ИС из готовых компонентов;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осущетвлять реализацию проекта ИС в среде 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8;</w:t>
            </w:r>
          </w:p>
        </w:tc>
      </w:tr>
      <w:tr w:rsidR="00C45639" w:rsidRPr="003D2D5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выполнять расчет экономеческой эффективности проекта ИС.</w:t>
            </w:r>
          </w:p>
        </w:tc>
      </w:tr>
      <w:tr w:rsidR="00C4563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формализации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 анализа предметной области</w:t>
            </w:r>
          </w:p>
        </w:tc>
      </w:tr>
      <w:tr w:rsidR="00C456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администрирования системы 1С:Предприятие 8;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разработки архитектуры конфигурации системы 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8;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использования информационных технологий  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редприятие;</w:t>
            </w:r>
          </w:p>
        </w:tc>
      </w:tr>
      <w:tr w:rsidR="00C4563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обоснования проекта ИС.</w:t>
            </w:r>
          </w:p>
        </w:tc>
      </w:tr>
      <w:tr w:rsidR="00C45639">
        <w:trPr>
          <w:trHeight w:hRule="exact" w:val="277"/>
        </w:trPr>
        <w:tc>
          <w:tcPr>
            <w:tcW w:w="766" w:type="dxa"/>
          </w:tcPr>
          <w:p w:rsidR="00C45639" w:rsidRDefault="00C45639"/>
        </w:tc>
        <w:tc>
          <w:tcPr>
            <w:tcW w:w="228" w:type="dxa"/>
          </w:tcPr>
          <w:p w:rsidR="00C45639" w:rsidRDefault="00C45639"/>
        </w:tc>
        <w:tc>
          <w:tcPr>
            <w:tcW w:w="354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710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1277" w:type="dxa"/>
          </w:tcPr>
          <w:p w:rsidR="00C45639" w:rsidRDefault="00C45639"/>
        </w:tc>
        <w:tc>
          <w:tcPr>
            <w:tcW w:w="710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4563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45639" w:rsidRPr="003D2D5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Администрирование системы </w:t>
            </w: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1С</w:t>
            </w:r>
            <w:proofErr w:type="gramStart"/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редприятие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Минимальные  технические требования к компьютеру при установке 1С 8.3.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 установки 1С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Минимальные  технические требования к компьютеру при установке 1С 8.3.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Варианты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установки 1С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Отличие файлового и серверного режима работы. С какими СУБД работает 1С. Виды ключей защиты 1С. Установка 1С Платформы и ее компонент. Установка шаблонов баз данных и их размещение. Установка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 данных и их размещение /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Отличие файлового и серверного режима работы. С какими СУБД работает 1С. Виды ключей защиты 1С. Установка 1С Платформы и ее компонент. Установка шаблонов баз данных и их размещение.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Установка баз данных и их размещение. /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Архивирование и восстановление баз данных. Тестирование и исправление ошибок баз данных.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Обновление баз данных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Архивирование и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восстановление баз данных. Тестирование и исправление ошибок баз данных.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Обновление баз данных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 w:rsidRPr="003D2D5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автоматизации оперативного и управленческого учета торгового предприятия в системе 1С</w:t>
            </w:r>
            <w:proofErr w:type="gramStart"/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редприятие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Определение бухгалтерского учета. Цели и задачи бухгалтерского учета.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счетов бухгалтерского учета.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</w:tbl>
    <w:p w:rsidR="00C45639" w:rsidRDefault="003D2D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355"/>
        <w:gridCol w:w="118"/>
        <w:gridCol w:w="808"/>
        <w:gridCol w:w="669"/>
        <w:gridCol w:w="1099"/>
        <w:gridCol w:w="1278"/>
        <w:gridCol w:w="669"/>
        <w:gridCol w:w="386"/>
        <w:gridCol w:w="942"/>
      </w:tblGrid>
      <w:tr w:rsidR="00C4563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C45639" w:rsidRDefault="00C45639"/>
        </w:tc>
        <w:tc>
          <w:tcPr>
            <w:tcW w:w="710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1277" w:type="dxa"/>
          </w:tcPr>
          <w:p w:rsidR="00C45639" w:rsidRDefault="00C45639"/>
        </w:tc>
        <w:tc>
          <w:tcPr>
            <w:tcW w:w="710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4563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Определение бухгалтерского учета. Цели и задачи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бухгалтерского учета.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счетов бухгалтерского учета.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справочники и документы 1С Бухгалтерия. Состав 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бух-галтерской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отчетности. Структура бухгалтерского баланса. Определение Активных и Пассивных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счетов. Определение основных средств. Единица учета основных средств.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Амортизация основных средств. Методы начисления. Учет кассовых операций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справочники и документы 1С Бухгалтерия. Состав 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бух-галтерской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отчетности. Структура бухгалтерского баланса. Определение Активных и Пассивных счетов. Определение основных средств. Единица учета основных средств.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Амортизация основных средств. Методы начисления. Учет кассовых операций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с подотчетными лицами. Банковские операции. Расчет заработной платы. Кадры. Определение нематериальных активов.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Примеры НМА. Определение управленческого учета. Назначение и пользователи 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с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подотчетными лицами. Банковские операции. Расчет заработной платы. Кадры. Определение нематериальных активов. Примеры НМА. Определение управленческого учета. Назначение и пользователи  /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Определение 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дебиторской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кредиторской за-долженности. Учет основных средств. Учет материалов.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Выпуск продукции. Учет товаров, услуг. 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Определение 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дебиторской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кредиторской за-долженности. Учет основных средств. Учет материалов.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Выпуск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продукции. Учет товаров, услуг.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Определение деловой репутации фирмы. Единица измерения. Формула расчета. Определение Налогового учета.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Классификация налогов. Регламентные операции 1С Бухгалтерия. Специальные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налоговые режимы.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характеристика УСН. Общая характеристика ЕНВД. Общая ха 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актеристика НДС. /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Определение деловой репутации фирмы. Единица измерения. Формула расчета. Определение Налогового учета.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налогов. Регламентные операции 1С Бухгалтерия. Специальные налоговые режимы.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характеристика УСН. Общая характеристика ЕНВД. Общая ха 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актеристика НДС.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</w:tbl>
    <w:p w:rsidR="00C45639" w:rsidRDefault="003D2D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68"/>
        <w:gridCol w:w="118"/>
        <w:gridCol w:w="806"/>
        <w:gridCol w:w="668"/>
        <w:gridCol w:w="1097"/>
        <w:gridCol w:w="1278"/>
        <w:gridCol w:w="668"/>
        <w:gridCol w:w="384"/>
        <w:gridCol w:w="940"/>
      </w:tblGrid>
      <w:tr w:rsidR="00C4563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C45639" w:rsidRDefault="00C45639"/>
        </w:tc>
        <w:tc>
          <w:tcPr>
            <w:tcW w:w="710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1277" w:type="dxa"/>
          </w:tcPr>
          <w:p w:rsidR="00C45639" w:rsidRDefault="00C45639"/>
        </w:tc>
        <w:tc>
          <w:tcPr>
            <w:tcW w:w="710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4563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Себестоимость, ее составляющие. Методы списания материально- производственных запасов.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Завершающие операции месяца.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Себестоимость, ее составляющие. Методы списания материально- производственных запасов.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Завершающие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операции месяца.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 w:rsidRPr="003D2D5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Основы автоматизации расчета заработной платы и управления персоналом в системе 1С</w:t>
            </w:r>
            <w:proofErr w:type="gramStart"/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редприятие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справочники и регистры в 1С ЗУП.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Первоначальная настройка программы. Варианты настроек.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графиков работ и штатного расписания. 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справочники и регистры в 1С ЗУП. Первоначальная настройка программы. Варианты настроек.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графиков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 и штатного расписания.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со справочником Физические лица. Операции по учету кадровых лиц. Регистрация занятости сотрудников (отпуска, больничные и т.д.). Регламентные операции.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Взаимодействие с 1С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Бухгалтерия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со справочником Физические лица. Операции по учету кадровых лиц. Регистрация занятости сотрудников (отпуска, больничные и т.д.). Регламентные операции.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 с 1С Бухгалтерия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 w:rsidRPr="003D2D5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Основы автоматизации оперативного и управленческого учета торгового предприятия в системе 1С</w:t>
            </w:r>
            <w:proofErr w:type="gramStart"/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редприятие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Обзор возможностей программы. Права пользователей. Основные схемы по документообороту: покупка ТМЦ,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продажа ТМЦ (с резервированием и без), связь заказов покупателей с заказами поставщикам, назначение и возможности использования договоров. /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Обзор возможностей программы. Права пользователей. Основные схемы по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документообороту: покупка ТМЦ, продажа ТМЦ (с резервированием и без), связь заказов покупателей с заказами поставщикам, назначение и возможности использования договоров. /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Планирование. План закупок. 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 продаж.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Планирование и контроль поступления и расходования денежных средств.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Помощник планирования.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Планирование. План закупок. 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 продаж. Планирование и контроль поступления и расходования денежных средств.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Помощник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</w:tbl>
    <w:p w:rsidR="00C45639" w:rsidRDefault="003D2D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79"/>
        <w:gridCol w:w="133"/>
        <w:gridCol w:w="791"/>
        <w:gridCol w:w="667"/>
        <w:gridCol w:w="1097"/>
        <w:gridCol w:w="1278"/>
        <w:gridCol w:w="667"/>
        <w:gridCol w:w="384"/>
        <w:gridCol w:w="940"/>
      </w:tblGrid>
      <w:tr w:rsidR="00C4563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C45639" w:rsidRDefault="00C45639"/>
        </w:tc>
        <w:tc>
          <w:tcPr>
            <w:tcW w:w="710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1277" w:type="dxa"/>
          </w:tcPr>
          <w:p w:rsidR="00C45639" w:rsidRDefault="00C45639"/>
        </w:tc>
        <w:tc>
          <w:tcPr>
            <w:tcW w:w="710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4563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Отчеты. Продажи. Закупки. Показатели работы менеджеров. Продажи по оплате за период. Взаиморасчетам с контрагентами.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ABC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XYZ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анализ продаж. Ведомость по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денежным средствам. Показатели работы менеджеров.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ABC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XYZ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 покупателей. Отчет по событиям. /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Отчеты. Продажи. Закупки. Показатели работы менеджеров. Продажи по оплате за период. Взаиморасчетам с контрагентами.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ABC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XYZ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анализ продаж. Ведомость по денежным средствам. Показатели работы менеджеров.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ABC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XYZ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 покупателей. Отчет по событиям. /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 w:rsidRPr="003D2D5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Основы конфигурирования и программирования  в системе </w:t>
            </w: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1С</w:t>
            </w:r>
            <w:proofErr w:type="gramStart"/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редприятие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C45639"/>
        </w:tc>
      </w:tr>
      <w:tr w:rsidR="00C4563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используемые при работе с системой 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редприятие 8. Операторы встроенного языка. Наиболее часто используемые процедуры и функции системы.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понятия, используемые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работе с системой 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редприятие 8. Операторы встроенного языка. Наиболее часто используемые процедуры и функции системы.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Формы.  Работа с документами. Регистры сведений.  Регистры накопления. Работа с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запросами. Отчеты по данным справочников и документов. Решение оперативных задач. Решение бухгалтерских задач. Аналитический, количественный, валютный учет. Расчет  себестоимости. Решение расчетных задач /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Формы. 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с документами. Регистры сведений.  Регистры накопления. Работа с запросами. Отчеты по данным справочников и документов. Решение оперативных задач. Решение бухгалтерских задач. Аналитический, количественный, валютный учет. Расчет  себестоимости. Реше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ние расчетных задач /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</w:tr>
      <w:tr w:rsidR="00C45639">
        <w:trPr>
          <w:trHeight w:hRule="exact" w:val="277"/>
        </w:trPr>
        <w:tc>
          <w:tcPr>
            <w:tcW w:w="993" w:type="dxa"/>
          </w:tcPr>
          <w:p w:rsidR="00C45639" w:rsidRDefault="00C45639"/>
        </w:tc>
        <w:tc>
          <w:tcPr>
            <w:tcW w:w="3545" w:type="dxa"/>
          </w:tcPr>
          <w:p w:rsidR="00C45639" w:rsidRDefault="00C45639"/>
        </w:tc>
        <w:tc>
          <w:tcPr>
            <w:tcW w:w="143" w:type="dxa"/>
          </w:tcPr>
          <w:p w:rsidR="00C45639" w:rsidRDefault="00C45639"/>
        </w:tc>
        <w:tc>
          <w:tcPr>
            <w:tcW w:w="851" w:type="dxa"/>
          </w:tcPr>
          <w:p w:rsidR="00C45639" w:rsidRDefault="00C45639"/>
        </w:tc>
        <w:tc>
          <w:tcPr>
            <w:tcW w:w="710" w:type="dxa"/>
          </w:tcPr>
          <w:p w:rsidR="00C45639" w:rsidRDefault="00C45639"/>
        </w:tc>
        <w:tc>
          <w:tcPr>
            <w:tcW w:w="1135" w:type="dxa"/>
          </w:tcPr>
          <w:p w:rsidR="00C45639" w:rsidRDefault="00C45639"/>
        </w:tc>
        <w:tc>
          <w:tcPr>
            <w:tcW w:w="1277" w:type="dxa"/>
          </w:tcPr>
          <w:p w:rsidR="00C45639" w:rsidRDefault="00C45639"/>
        </w:tc>
        <w:tc>
          <w:tcPr>
            <w:tcW w:w="710" w:type="dxa"/>
          </w:tcPr>
          <w:p w:rsidR="00C45639" w:rsidRDefault="00C45639"/>
        </w:tc>
        <w:tc>
          <w:tcPr>
            <w:tcW w:w="426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4563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45639" w:rsidRPr="003D2D57">
        <w:trPr>
          <w:trHeight w:hRule="exact" w:val="312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C45639" w:rsidRPr="003D2D57" w:rsidRDefault="00C45639">
            <w:pPr>
              <w:spacing w:after="0" w:line="240" w:lineRule="auto"/>
              <w:rPr>
                <w:sz w:val="19"/>
                <w:szCs w:val="19"/>
              </w:rPr>
            </w:pP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Минимальные  технические требования к компьютеру при установке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1С 8.3.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Варианты установки 1С.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Отличие файлового и серверного режима работы.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 какими СУБД работает 1С.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Виды ключей защиты 1С.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Установка 1С Платформы и ее компонент.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Установка шаблонов баз данных и их размещение.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Установка баз данных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их размещение.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Архивирование и восстановление баз данных.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Тестирование и исправление ошибок баз данных.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Обновление баз данных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Определение бухгалтерского учета.</w:t>
            </w:r>
          </w:p>
        </w:tc>
      </w:tr>
    </w:tbl>
    <w:p w:rsidR="00C45639" w:rsidRPr="003D2D57" w:rsidRDefault="003D2D57">
      <w:pPr>
        <w:rPr>
          <w:sz w:val="0"/>
          <w:szCs w:val="0"/>
        </w:rPr>
      </w:pPr>
      <w:r w:rsidRPr="003D2D5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800"/>
        <w:gridCol w:w="974"/>
      </w:tblGrid>
      <w:tr w:rsidR="00C4563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C45639" w:rsidRDefault="00C456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45639" w:rsidRPr="003D2D57">
        <w:trPr>
          <w:trHeight w:hRule="exact" w:val="1322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Цели и задачи бухгалтерского учета.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Классификация счетов бухгалтерского учета.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Основные справочники и документы 1С Бухгалтерия.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Состав бухгалтерской отчетности.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Структура бухгалтерского баланса.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Определение Активных и Пассивных счетов.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Определение основных средств.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Единица учета основных средств.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Амортизация основных средств.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Методы начисления.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Учет кассовых операций.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Работа с подотчетными лицами.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Банковские операции.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Расчет заработной платы.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Кадры.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Определение нематериальных активов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Примеры НМА.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Определение управленческого учета.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Назначение и пользователи.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Определение дебиторской и кредиторской задолженности.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Учет основных средств.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Учет материалов.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Выпуск продукции.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Учет товаров, услуг.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37.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деловой репутации фирмы.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Единица измерения. Формула расчета.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Определение Налогового учета.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Классификация налогов.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Регламентые операции 1С Бухгалтерия.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Специальные налоговые режимы.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Общая характеристика УСН.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Общая хар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актеристика ЕНВД.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Общая характеристика НДС.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Себестоимость, ее составляющие.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Методы списания материально-производственных запасов.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Завершающие операции месяца.</w:t>
            </w:r>
          </w:p>
          <w:p w:rsidR="00C45639" w:rsidRPr="003D2D57" w:rsidRDefault="00C45639">
            <w:pPr>
              <w:spacing w:after="0" w:line="240" w:lineRule="auto"/>
              <w:rPr>
                <w:sz w:val="19"/>
                <w:szCs w:val="19"/>
              </w:rPr>
            </w:pP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C45639" w:rsidRPr="003D2D57" w:rsidRDefault="00C45639">
            <w:pPr>
              <w:spacing w:after="0" w:line="240" w:lineRule="auto"/>
              <w:rPr>
                <w:sz w:val="19"/>
                <w:szCs w:val="19"/>
              </w:rPr>
            </w:pP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Основные справочники и регистры в 1С ЗУП.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Первоначальная настройка программы. Варианты настроек. Введение графиков работ и штатного расписания. Работа со справочником Физические лица. Операции по учету кадровых лиц. Регистрация занятости сотруников (отпуски, больничные и т.д.). Регламентые операци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 Взаимодействие с 1С Бухгалтерия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Обзор возможностей программы. Права пользователей. Основные схемы по документообороту: покупка ТМЦ, продажа ТМЦ (с резервированием и без), связь заказов покупателей с заказами поставщикам, назначение и возможности испо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льзования договоров.</w:t>
            </w:r>
          </w:p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Планирование. План закупок. 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 продаж. Планирование и контроль поступления и расходования денежных средств.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Помощник планирования.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Отчеты. Продажи. Закупки. Показатели работы менеджеров.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Продажи по оплате за период. Взаиморасч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етам с контрагентами.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ABC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XYZ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анализ продаж. Ведомость по денежным средствам. Показатели работы менеджеров.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ABC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XYZ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 покупателей. Отчет по событиям.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Основные понятия, используемые при работе с системой 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8.  Операторы встроенн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 языка. Наиболее часто используемые процедуры и функции системы.  Формы.  Работа с документами.  Регистры сведений.  Регистры накопления. Работа с запросами. Отчеты по данным справочников и документов. Решение оперативных задач. Решение бухгалтерских за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дач. Аналитический, количественный, валютный учет. Расчет  себестоимости. Решение расчетных задач</w:t>
            </w:r>
          </w:p>
          <w:p w:rsidR="00C45639" w:rsidRPr="003D2D57" w:rsidRDefault="00C45639">
            <w:pPr>
              <w:spacing w:after="0" w:line="240" w:lineRule="auto"/>
              <w:rPr>
                <w:sz w:val="19"/>
                <w:szCs w:val="19"/>
              </w:rPr>
            </w:pP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документа с автоматизацией расчета суммы в среде 1С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8.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выполняется по вариантам.</w:t>
            </w:r>
          </w:p>
        </w:tc>
      </w:tr>
      <w:tr w:rsidR="00C45639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дисциплины представлен в приложении 1</w:t>
            </w:r>
          </w:p>
        </w:tc>
      </w:tr>
      <w:tr w:rsidR="00C45639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45639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Кейс-задание</w:t>
            </w:r>
          </w:p>
        </w:tc>
      </w:tr>
    </w:tbl>
    <w:p w:rsidR="00C45639" w:rsidRDefault="003D2D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26"/>
        <w:gridCol w:w="1877"/>
        <w:gridCol w:w="3119"/>
        <w:gridCol w:w="1679"/>
        <w:gridCol w:w="992"/>
      </w:tblGrid>
      <w:tr w:rsidR="00C4563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C45639">
        <w:trPr>
          <w:trHeight w:hRule="exact" w:val="277"/>
        </w:trPr>
        <w:tc>
          <w:tcPr>
            <w:tcW w:w="710" w:type="dxa"/>
          </w:tcPr>
          <w:p w:rsidR="00C45639" w:rsidRDefault="00C45639"/>
        </w:tc>
        <w:tc>
          <w:tcPr>
            <w:tcW w:w="58" w:type="dxa"/>
          </w:tcPr>
          <w:p w:rsidR="00C45639" w:rsidRDefault="00C45639"/>
        </w:tc>
        <w:tc>
          <w:tcPr>
            <w:tcW w:w="1929" w:type="dxa"/>
          </w:tcPr>
          <w:p w:rsidR="00C45639" w:rsidRDefault="00C45639"/>
        </w:tc>
        <w:tc>
          <w:tcPr>
            <w:tcW w:w="1986" w:type="dxa"/>
          </w:tcPr>
          <w:p w:rsidR="00C45639" w:rsidRDefault="00C45639"/>
        </w:tc>
        <w:tc>
          <w:tcPr>
            <w:tcW w:w="3403" w:type="dxa"/>
          </w:tcPr>
          <w:p w:rsidR="00C45639" w:rsidRDefault="00C45639"/>
        </w:tc>
        <w:tc>
          <w:tcPr>
            <w:tcW w:w="1702" w:type="dxa"/>
          </w:tcPr>
          <w:p w:rsidR="00C45639" w:rsidRDefault="00C45639"/>
        </w:tc>
        <w:tc>
          <w:tcPr>
            <w:tcW w:w="993" w:type="dxa"/>
          </w:tcPr>
          <w:p w:rsidR="00C45639" w:rsidRDefault="00C45639"/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УЧЕБНО-МЕТОДИЧЕСКОЕ И ИНФОРМАЦИОННОЕ ОБЕСПЕЧЕНИЕ </w:t>
            </w: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C4563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4563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4563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45639" w:rsidRPr="003D2D5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Платёнкин А. В., Рак И. П., Терехов А. В., Чернышов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информационных систем. Проектный практикум: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=444966</w:t>
            </w:r>
          </w:p>
        </w:tc>
      </w:tr>
      <w:tr w:rsidR="00C4563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Анисимов Э.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системного проектирования: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2016, http://biblioclub.ru/index.php? page=book&amp;id=461551</w:t>
            </w:r>
          </w:p>
        </w:tc>
      </w:tr>
      <w:tr w:rsidR="00C4563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4563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4563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Золотов, С.Ю.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информационных систем</w:t>
            </w:r>
            <w:proofErr w:type="gramStart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=208706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Эль Контент,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</w:tr>
      <w:tr w:rsidR="00C45639" w:rsidRPr="003D2D5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 Г. В., Медведкова И. Е., Коробова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информационных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Воронеж: Воронежский государственный университет инженерных технологий,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=141626</w:t>
            </w:r>
          </w:p>
        </w:tc>
      </w:tr>
      <w:tr w:rsidR="00C45639" w:rsidRPr="003D2D5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Бова В.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В., Кравченко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проектирования информационных систем и технологий: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Ростов-на-Дону|Таганрог: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=499515</w:t>
            </w:r>
          </w:p>
        </w:tc>
      </w:tr>
      <w:tr w:rsidR="00C4563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4563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45639" w:rsidRPr="003D2D5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C4563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выполнению контрольной работы по дисциплине "Методы и средства проектирования информационных систем и технологий"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2014</w:t>
            </w:r>
          </w:p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Перечень </w:t>
            </w: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ресурсов информационно-телекоммуникационной сети "Интернет"</w:t>
            </w:r>
          </w:p>
        </w:tc>
      </w:tr>
      <w:tr w:rsidR="00C4563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1С:Образование</w:t>
            </w:r>
          </w:p>
        </w:tc>
      </w:tr>
      <w:tr w:rsidR="00C45639" w:rsidRPr="003D2D5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Электронное обучение Мининского университета. Дистанционный курс обучения "ПРоектирование информационных систем"</w:t>
            </w:r>
          </w:p>
        </w:tc>
      </w:tr>
      <w:tr w:rsidR="00C45639" w:rsidRPr="003D2D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C4563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программного обеспечения</w:t>
            </w:r>
          </w:p>
        </w:tc>
      </w:tr>
      <w:tr w:rsidR="00C4563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 Windows,</w:t>
            </w:r>
          </w:p>
        </w:tc>
      </w:tr>
      <w:tr w:rsidR="00C4563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1С:Предприятие 8</w:t>
            </w:r>
          </w:p>
        </w:tc>
      </w:tr>
      <w:tr w:rsidR="00C4563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ЭБС «Университетская библиотека онлайн»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Научная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библиотека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Универсальные базы данных изданий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  Единое окно доступа к образовательным ресурсам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Вики НГПУ</w:t>
            </w:r>
          </w:p>
        </w:tc>
      </w:tr>
      <w:tr w:rsidR="00C45639" w:rsidRPr="003D2D5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sdo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Электронное обучение Мининского университета</w:t>
            </w:r>
          </w:p>
        </w:tc>
      </w:tr>
      <w:tr w:rsidR="00C45639" w:rsidRPr="003D2D57">
        <w:trPr>
          <w:trHeight w:hRule="exact" w:val="277"/>
        </w:trPr>
        <w:tc>
          <w:tcPr>
            <w:tcW w:w="710" w:type="dxa"/>
          </w:tcPr>
          <w:p w:rsidR="00C45639" w:rsidRPr="003D2D57" w:rsidRDefault="00C45639"/>
        </w:tc>
        <w:tc>
          <w:tcPr>
            <w:tcW w:w="58" w:type="dxa"/>
          </w:tcPr>
          <w:p w:rsidR="00C45639" w:rsidRPr="003D2D57" w:rsidRDefault="00C45639"/>
        </w:tc>
        <w:tc>
          <w:tcPr>
            <w:tcW w:w="1929" w:type="dxa"/>
          </w:tcPr>
          <w:p w:rsidR="00C45639" w:rsidRPr="003D2D57" w:rsidRDefault="00C45639"/>
        </w:tc>
        <w:tc>
          <w:tcPr>
            <w:tcW w:w="1986" w:type="dxa"/>
          </w:tcPr>
          <w:p w:rsidR="00C45639" w:rsidRPr="003D2D57" w:rsidRDefault="00C45639"/>
        </w:tc>
        <w:tc>
          <w:tcPr>
            <w:tcW w:w="3403" w:type="dxa"/>
          </w:tcPr>
          <w:p w:rsidR="00C45639" w:rsidRPr="003D2D57" w:rsidRDefault="00C45639"/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45639" w:rsidRPr="003D2D57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класса с современной, постоянно обновляемой технической базой,  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обеспечивающего  каждого студента отдельным рабочим местом – комплектом базовых устройств персонального компьютера.</w:t>
            </w:r>
          </w:p>
        </w:tc>
      </w:tr>
      <w:tr w:rsidR="00C45639" w:rsidRPr="003D2D5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Учебно-наглядные пособия, лицензионное программное обеспечение.</w:t>
            </w:r>
          </w:p>
        </w:tc>
      </w:tr>
      <w:tr w:rsidR="00C45639" w:rsidRPr="003D2D57">
        <w:trPr>
          <w:trHeight w:hRule="exact" w:val="277"/>
        </w:trPr>
        <w:tc>
          <w:tcPr>
            <w:tcW w:w="710" w:type="dxa"/>
          </w:tcPr>
          <w:p w:rsidR="00C45639" w:rsidRPr="003D2D57" w:rsidRDefault="00C45639"/>
        </w:tc>
        <w:tc>
          <w:tcPr>
            <w:tcW w:w="58" w:type="dxa"/>
          </w:tcPr>
          <w:p w:rsidR="00C45639" w:rsidRPr="003D2D57" w:rsidRDefault="00C45639"/>
        </w:tc>
        <w:tc>
          <w:tcPr>
            <w:tcW w:w="1929" w:type="dxa"/>
          </w:tcPr>
          <w:p w:rsidR="00C45639" w:rsidRPr="003D2D57" w:rsidRDefault="00C45639"/>
        </w:tc>
        <w:tc>
          <w:tcPr>
            <w:tcW w:w="1986" w:type="dxa"/>
          </w:tcPr>
          <w:p w:rsidR="00C45639" w:rsidRPr="003D2D57" w:rsidRDefault="00C45639"/>
        </w:tc>
        <w:tc>
          <w:tcPr>
            <w:tcW w:w="3403" w:type="dxa"/>
          </w:tcPr>
          <w:p w:rsidR="00C45639" w:rsidRPr="003D2D57" w:rsidRDefault="00C45639"/>
        </w:tc>
        <w:tc>
          <w:tcPr>
            <w:tcW w:w="1702" w:type="dxa"/>
          </w:tcPr>
          <w:p w:rsidR="00C45639" w:rsidRPr="003D2D57" w:rsidRDefault="00C45639"/>
        </w:tc>
        <w:tc>
          <w:tcPr>
            <w:tcW w:w="993" w:type="dxa"/>
          </w:tcPr>
          <w:p w:rsidR="00C45639" w:rsidRPr="003D2D57" w:rsidRDefault="00C45639"/>
        </w:tc>
      </w:tr>
      <w:tr w:rsidR="00C45639" w:rsidRPr="003D2D5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</w:t>
            </w:r>
            <w:r w:rsidRPr="003D2D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C45639" w:rsidRPr="003D2D57">
        <w:trPr>
          <w:trHeight w:hRule="exact" w:val="46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ЭБС «Университетская библиотека онлайн»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Научная электронная библиотека</w:t>
            </w:r>
          </w:p>
        </w:tc>
      </w:tr>
    </w:tbl>
    <w:p w:rsidR="00C45639" w:rsidRPr="003D2D57" w:rsidRDefault="003D2D57">
      <w:pPr>
        <w:rPr>
          <w:sz w:val="0"/>
          <w:szCs w:val="0"/>
        </w:rPr>
      </w:pPr>
      <w:r w:rsidRPr="003D2D5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751"/>
        <w:gridCol w:w="986"/>
      </w:tblGrid>
      <w:tr w:rsidR="00C4563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C45639" w:rsidRDefault="00C456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5639" w:rsidRDefault="003D2D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C45639" w:rsidRPr="003D2D57">
        <w:trPr>
          <w:trHeight w:hRule="exact" w:val="24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Универсальные базы данных изданий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  Единое окно доступа к образовательным ресурсам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Вики НГПУ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sdo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Электронное обучение Миниского университета</w:t>
            </w:r>
          </w:p>
          <w:p w:rsidR="00C45639" w:rsidRPr="003D2D57" w:rsidRDefault="00C45639">
            <w:pPr>
              <w:spacing w:after="0" w:line="240" w:lineRule="auto"/>
              <w:rPr>
                <w:sz w:val="19"/>
                <w:szCs w:val="19"/>
              </w:rPr>
            </w:pP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 план дисциплины  представлен в Приложении 2</w:t>
            </w:r>
          </w:p>
          <w:p w:rsidR="00C45639" w:rsidRPr="003D2D57" w:rsidRDefault="00C45639">
            <w:pPr>
              <w:spacing w:after="0" w:line="240" w:lineRule="auto"/>
              <w:rPr>
                <w:sz w:val="19"/>
                <w:szCs w:val="19"/>
              </w:rPr>
            </w:pP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йта Мининского университета «Рейтинговая система оценки качества подготовки студентов»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C45639" w:rsidRPr="003D2D57" w:rsidRDefault="003D2D57">
            <w:pPr>
              <w:spacing w:after="0" w:line="240" w:lineRule="auto"/>
              <w:rPr>
                <w:sz w:val="19"/>
                <w:szCs w:val="19"/>
              </w:rPr>
            </w:pP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</w:t>
            </w:r>
            <w:r w:rsidRPr="003D2D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ятка студенту по рейтинговой системе оценки качества подготовки студентов</w:t>
            </w:r>
          </w:p>
        </w:tc>
      </w:tr>
    </w:tbl>
    <w:p w:rsidR="00C45639" w:rsidRPr="003D2D57" w:rsidRDefault="00C45639"/>
    <w:sectPr w:rsidR="00C45639" w:rsidRPr="003D2D5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D2D57"/>
    <w:rsid w:val="00C4563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3697</Words>
  <Characters>21078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ПИМЗ-16_plx_Проектный практикум_</vt:lpstr>
      <vt:lpstr>Лист1</vt:lpstr>
    </vt:vector>
  </TitlesOfParts>
  <Company/>
  <LinksUpToDate>false</LinksUpToDate>
  <CharactersWithSpaces>24726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ПИМЗ-16_plx_Проектный практикум_</dc:title>
  <dc:creator>FastReport.NET</dc:creator>
  <cp:lastModifiedBy>Luda</cp:lastModifiedBy>
  <cp:revision>2</cp:revision>
  <dcterms:created xsi:type="dcterms:W3CDTF">2019-08-19T17:34:00Z</dcterms:created>
  <dcterms:modified xsi:type="dcterms:W3CDTF">2019-08-19T17:34:00Z</dcterms:modified>
</cp:coreProperties>
</file>